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D1" w:rsidRPr="008F0AAE" w:rsidRDefault="008F0AAE" w:rsidP="00CA63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sprawy:</w:t>
      </w:r>
      <w:r>
        <w:rPr>
          <w:rFonts w:ascii="Times New Roman" w:hAnsi="Times New Roman"/>
          <w:sz w:val="24"/>
          <w:szCs w:val="24"/>
        </w:rPr>
        <w:tab/>
      </w:r>
      <w:r w:rsidR="001C0FD4">
        <w:rPr>
          <w:rFonts w:ascii="Times New Roman" w:hAnsi="Times New Roman"/>
          <w:sz w:val="24"/>
          <w:szCs w:val="24"/>
          <w:highlight w:val="yellow"/>
        </w:rPr>
        <w:t>SP9.261.D.2.202</w:t>
      </w:r>
      <w:r w:rsidR="001C0FD4">
        <w:rPr>
          <w:rFonts w:ascii="Times New Roman" w:hAnsi="Times New Roman"/>
          <w:sz w:val="24"/>
          <w:szCs w:val="24"/>
        </w:rPr>
        <w:t>4</w:t>
      </w:r>
    </w:p>
    <w:p w:rsidR="00AF14D3" w:rsidRPr="006E2624" w:rsidRDefault="00AF14D3" w:rsidP="00CA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3D1" w:rsidRPr="006E2624" w:rsidRDefault="00CA63D1" w:rsidP="00CA63D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6E2624">
        <w:rPr>
          <w:rFonts w:ascii="Garamond" w:hAnsi="Garamond"/>
          <w:b/>
          <w:sz w:val="28"/>
          <w:szCs w:val="28"/>
        </w:rPr>
        <w:t>SPECYFIKACJA WARUNKÓW  ZAMÓWIENIA</w:t>
      </w:r>
    </w:p>
    <w:p w:rsidR="00CA63D1" w:rsidRPr="006E2624" w:rsidRDefault="00CA63D1" w:rsidP="00CA63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E2624">
        <w:rPr>
          <w:rFonts w:ascii="Garamond" w:hAnsi="Garamond"/>
          <w:sz w:val="28"/>
          <w:szCs w:val="28"/>
        </w:rPr>
        <w:t>w postępowaniu o udzielenie zamówienia publicznego pn</w:t>
      </w:r>
      <w:r w:rsidRPr="006E2624">
        <w:rPr>
          <w:rFonts w:ascii="Times New Roman" w:hAnsi="Times New Roman"/>
          <w:sz w:val="24"/>
          <w:szCs w:val="24"/>
        </w:rPr>
        <w:t>.:</w:t>
      </w:r>
    </w:p>
    <w:p w:rsidR="00CA63D1" w:rsidRPr="006E2624" w:rsidRDefault="00CA63D1" w:rsidP="00CA63D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6E2624">
        <w:rPr>
          <w:rFonts w:ascii="Garamond" w:hAnsi="Garamond"/>
          <w:b/>
          <w:sz w:val="28"/>
          <w:szCs w:val="28"/>
        </w:rPr>
        <w:t xml:space="preserve">Dostawa żywności na potrzeby </w:t>
      </w:r>
      <w:r w:rsidR="00AF14D3" w:rsidRPr="006E2624">
        <w:rPr>
          <w:rFonts w:ascii="Garamond" w:hAnsi="Garamond"/>
          <w:b/>
          <w:sz w:val="28"/>
          <w:szCs w:val="28"/>
        </w:rPr>
        <w:t>Szkoły Podstawowej nr 9</w:t>
      </w:r>
      <w:r w:rsidRPr="006E2624">
        <w:rPr>
          <w:rFonts w:ascii="Garamond" w:hAnsi="Garamond"/>
          <w:b/>
          <w:sz w:val="28"/>
          <w:szCs w:val="28"/>
        </w:rPr>
        <w:t xml:space="preserve"> </w:t>
      </w:r>
    </w:p>
    <w:p w:rsidR="00CA63D1" w:rsidRPr="006E2624" w:rsidRDefault="00CA63D1" w:rsidP="00CA6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b/>
          <w:bCs/>
          <w:sz w:val="24"/>
          <w:szCs w:val="24"/>
        </w:rPr>
        <w:t>w Bytomiu</w:t>
      </w:r>
    </w:p>
    <w:p w:rsidR="00CA63D1" w:rsidRPr="006E2624" w:rsidRDefault="00CA63D1" w:rsidP="00CA6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3D1" w:rsidRPr="006E2624" w:rsidRDefault="00CA63D1" w:rsidP="006E26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6E2624">
        <w:rPr>
          <w:rFonts w:ascii="Garamond" w:hAnsi="Garamond"/>
          <w:b/>
          <w:sz w:val="24"/>
          <w:szCs w:val="24"/>
        </w:rPr>
        <w:t>NAZWA ORAZ DANE ZAMAWIAJĄCEGO</w:t>
      </w:r>
    </w:p>
    <w:p w:rsidR="00CA63D1" w:rsidRPr="006E2624" w:rsidRDefault="00AF14D3" w:rsidP="006E2624">
      <w:pPr>
        <w:widowControl w:val="0"/>
        <w:overflowPunct w:val="0"/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Szkoła Podstawowa nr 9 im. Adama Mickiewicza</w:t>
      </w:r>
    </w:p>
    <w:p w:rsidR="00AF14D3" w:rsidRPr="006E2624" w:rsidRDefault="006E2624" w:rsidP="006E2624">
      <w:pPr>
        <w:widowControl w:val="0"/>
        <w:overflowPunct w:val="0"/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F14D3" w:rsidRPr="006E2624">
        <w:rPr>
          <w:rFonts w:ascii="Times New Roman" w:hAnsi="Times New Roman"/>
          <w:sz w:val="24"/>
          <w:szCs w:val="24"/>
        </w:rPr>
        <w:t xml:space="preserve">l. Matejki 15, </w:t>
      </w:r>
    </w:p>
    <w:p w:rsidR="00AF14D3" w:rsidRPr="006E2624" w:rsidRDefault="00AF14D3" w:rsidP="006E2624">
      <w:pPr>
        <w:widowControl w:val="0"/>
        <w:overflowPunct w:val="0"/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41-902 Bytom</w:t>
      </w:r>
    </w:p>
    <w:p w:rsidR="00CA63D1" w:rsidRPr="006E2624" w:rsidRDefault="006E2624" w:rsidP="006E2624">
      <w:pPr>
        <w:widowControl w:val="0"/>
        <w:overflowPunct w:val="0"/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te</w:t>
      </w:r>
      <w:r w:rsidR="00CA63D1" w:rsidRPr="006E2624">
        <w:rPr>
          <w:rFonts w:ascii="Times New Roman" w:hAnsi="Times New Roman"/>
          <w:sz w:val="24"/>
          <w:szCs w:val="24"/>
        </w:rPr>
        <w:t>l. + 48 32</w:t>
      </w:r>
      <w:r w:rsidR="00AF14D3" w:rsidRPr="006E2624">
        <w:rPr>
          <w:rFonts w:ascii="Times New Roman" w:hAnsi="Times New Roman"/>
          <w:sz w:val="24"/>
          <w:szCs w:val="24"/>
        </w:rPr>
        <w:t> 281-30-02</w:t>
      </w:r>
    </w:p>
    <w:p w:rsidR="00CA63D1" w:rsidRPr="006E2624" w:rsidRDefault="00CA63D1" w:rsidP="006E2624">
      <w:pPr>
        <w:widowControl w:val="0"/>
        <w:overflowPunct w:val="0"/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godziny pracy: </w:t>
      </w:r>
      <w:r w:rsidR="00AF14D3" w:rsidRPr="006E2624">
        <w:rPr>
          <w:rFonts w:ascii="Times New Roman" w:hAnsi="Times New Roman"/>
          <w:sz w:val="24"/>
          <w:szCs w:val="24"/>
        </w:rPr>
        <w:t>7.00 – 15.00</w:t>
      </w:r>
    </w:p>
    <w:p w:rsidR="00CA63D1" w:rsidRPr="006E2624" w:rsidRDefault="00CA63D1" w:rsidP="006E2624">
      <w:pPr>
        <w:widowControl w:val="0"/>
        <w:overflowPunct w:val="0"/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adres internetowy: </w:t>
      </w:r>
      <w:r w:rsidR="00AF14D3" w:rsidRPr="00A30CB7">
        <w:rPr>
          <w:rFonts w:ascii="Times New Roman" w:hAnsi="Times New Roman"/>
          <w:sz w:val="24"/>
          <w:szCs w:val="24"/>
        </w:rPr>
        <w:t>www.sp9.</w:t>
      </w:r>
      <w:r w:rsidR="00A30CB7" w:rsidRPr="00A30CB7">
        <w:rPr>
          <w:rFonts w:ascii="Times New Roman" w:hAnsi="Times New Roman"/>
          <w:sz w:val="24"/>
          <w:szCs w:val="24"/>
        </w:rPr>
        <w:t>edupageorg</w:t>
      </w:r>
    </w:p>
    <w:p w:rsidR="00CA63D1" w:rsidRPr="006E2624" w:rsidRDefault="00CA63D1" w:rsidP="006E2624">
      <w:pPr>
        <w:widowControl w:val="0"/>
        <w:overflowPunct w:val="0"/>
        <w:autoSpaceDE w:val="0"/>
        <w:autoSpaceDN w:val="0"/>
        <w:adjustRightInd w:val="0"/>
        <w:spacing w:after="100" w:line="240" w:lineRule="auto"/>
        <w:ind w:firstLine="425"/>
        <w:rPr>
          <w:rFonts w:ascii="Times New Roman" w:hAnsi="Times New Roman"/>
          <w:sz w:val="24"/>
          <w:szCs w:val="24"/>
          <w:lang w:val="en-US"/>
        </w:rPr>
      </w:pPr>
      <w:r w:rsidRPr="006E2624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AF14D3" w:rsidRPr="006E2624">
        <w:rPr>
          <w:rFonts w:ascii="Times New Roman" w:hAnsi="Times New Roman"/>
          <w:sz w:val="24"/>
          <w:szCs w:val="24"/>
          <w:lang w:val="en-US"/>
        </w:rPr>
        <w:t>sekretariat@sp9.bytom.pl</w:t>
      </w:r>
    </w:p>
    <w:p w:rsidR="007C6510" w:rsidRPr="007C6510" w:rsidRDefault="00CA63D1" w:rsidP="007C6510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7C6510">
        <w:rPr>
          <w:rFonts w:ascii="Times New Roman" w:hAnsi="Times New Roman"/>
          <w:iCs/>
          <w:sz w:val="24"/>
          <w:szCs w:val="24"/>
        </w:rPr>
        <w:t>Adres strony internetowej, na której udostępniane będą zmiany i wyjaśnienia treści SWZ oraz inne dokumenty zamówienia bezpośre</w:t>
      </w:r>
      <w:r w:rsidR="007C6510" w:rsidRPr="007C6510">
        <w:rPr>
          <w:rFonts w:ascii="Times New Roman" w:hAnsi="Times New Roman"/>
          <w:iCs/>
          <w:sz w:val="24"/>
          <w:szCs w:val="24"/>
        </w:rPr>
        <w:t>dnio związane z postępowaniem o </w:t>
      </w:r>
      <w:r w:rsidRPr="007C6510">
        <w:rPr>
          <w:rFonts w:ascii="Times New Roman" w:hAnsi="Times New Roman"/>
          <w:iCs/>
          <w:sz w:val="24"/>
          <w:szCs w:val="24"/>
        </w:rPr>
        <w:t>udzielenie zamówienia</w:t>
      </w:r>
      <w:r w:rsidR="007C6510" w:rsidRPr="007C6510">
        <w:rPr>
          <w:rFonts w:ascii="Times New Roman" w:hAnsi="Times New Roman"/>
          <w:iCs/>
          <w:sz w:val="24"/>
          <w:szCs w:val="24"/>
        </w:rPr>
        <w:t xml:space="preserve">: </w:t>
      </w:r>
      <w:hyperlink r:id="rId9" w:tgtFrame="_blank" w:history="1">
        <w:r w:rsidR="007C6510" w:rsidRPr="00582DD5">
          <w:rPr>
            <w:rStyle w:val="Hipercze"/>
            <w:color w:val="0070C0"/>
            <w:sz w:val="24"/>
            <w:szCs w:val="24"/>
            <w:highlight w:val="yellow"/>
            <w:u w:val="none"/>
            <w:shd w:val="clear" w:color="auto" w:fill="FFFFFF"/>
          </w:rPr>
          <w:t>https://ezamowienia.gov.pl/mp-client/tenders/ocds-148610-9ebbfea5-936e-11ee-9ee7-e2087ac16d09</w:t>
        </w:r>
      </w:hyperlink>
    </w:p>
    <w:p w:rsidR="00CA63D1" w:rsidRPr="006E2624" w:rsidRDefault="00CA63D1" w:rsidP="007C6510">
      <w:pPr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kern w:val="28"/>
          <w:sz w:val="24"/>
          <w:szCs w:val="24"/>
        </w:rPr>
      </w:pPr>
    </w:p>
    <w:p w:rsidR="00CA63D1" w:rsidRPr="006E2624" w:rsidRDefault="00CA63D1" w:rsidP="006E26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6E2624">
        <w:rPr>
          <w:rFonts w:ascii="Garamond" w:hAnsi="Garamond"/>
          <w:b/>
          <w:sz w:val="24"/>
          <w:szCs w:val="24"/>
        </w:rPr>
        <w:t>TRYB UDZIELENIA ZAMOWIENIA</w:t>
      </w:r>
    </w:p>
    <w:p w:rsidR="006E2624" w:rsidRDefault="00CA63D1" w:rsidP="006E2624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Postępowanie prowadzone jest w trybie podstawowym na podstawie art. 275 pkt 2 ustawy z dnia 11 września 2019 r. Prawo zamów</w:t>
      </w:r>
      <w:r w:rsidR="002637E6" w:rsidRPr="006E2624">
        <w:rPr>
          <w:rFonts w:ascii="Times New Roman" w:hAnsi="Times New Roman" w:cs="Times New Roman"/>
          <w:sz w:val="24"/>
          <w:szCs w:val="24"/>
        </w:rPr>
        <w:t xml:space="preserve">ień </w:t>
      </w:r>
      <w:r w:rsidR="002637E6" w:rsidRPr="008F0AAE">
        <w:rPr>
          <w:rFonts w:ascii="Times New Roman" w:hAnsi="Times New Roman" w:cs="Times New Roman"/>
          <w:sz w:val="24"/>
          <w:szCs w:val="24"/>
        </w:rPr>
        <w:t>publicznych (tj</w:t>
      </w:r>
      <w:r w:rsidR="00A30CB7" w:rsidRPr="00A30CB7">
        <w:rPr>
          <w:rFonts w:ascii="Times New Roman" w:hAnsi="Times New Roman" w:cs="Times New Roman"/>
          <w:sz w:val="24"/>
          <w:szCs w:val="24"/>
        </w:rPr>
        <w:t>. Dz. U. 2024</w:t>
      </w:r>
      <w:r w:rsidRPr="00A30CB7">
        <w:rPr>
          <w:rFonts w:ascii="Times New Roman" w:hAnsi="Times New Roman" w:cs="Times New Roman"/>
          <w:sz w:val="24"/>
          <w:szCs w:val="24"/>
        </w:rPr>
        <w:t xml:space="preserve"> poz. </w:t>
      </w:r>
      <w:r w:rsidR="00A30CB7" w:rsidRPr="00A30CB7">
        <w:rPr>
          <w:rFonts w:ascii="Times New Roman" w:hAnsi="Times New Roman" w:cs="Times New Roman"/>
          <w:sz w:val="24"/>
          <w:szCs w:val="24"/>
        </w:rPr>
        <w:t>1320</w:t>
      </w:r>
      <w:r w:rsidRPr="008F0AAE">
        <w:rPr>
          <w:rFonts w:ascii="Times New Roman" w:hAnsi="Times New Roman" w:cs="Times New Roman"/>
          <w:sz w:val="24"/>
          <w:szCs w:val="24"/>
        </w:rPr>
        <w:t xml:space="preserve">.) - </w:t>
      </w:r>
      <w:r w:rsidRPr="006E2624">
        <w:rPr>
          <w:rFonts w:ascii="Times New Roman" w:hAnsi="Times New Roman" w:cs="Times New Roman"/>
          <w:sz w:val="24"/>
          <w:szCs w:val="24"/>
        </w:rPr>
        <w:t xml:space="preserve">wybór najkorzystniejszej oferty z możliwością przeprowadzenia negocjacji. </w:t>
      </w:r>
    </w:p>
    <w:p w:rsidR="00CA63D1" w:rsidRPr="006E2624" w:rsidRDefault="00CA63D1" w:rsidP="00A37190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 xml:space="preserve">Zamawiający informuje: </w:t>
      </w:r>
    </w:p>
    <w:p w:rsidR="00CA63D1" w:rsidRPr="006E2624" w:rsidRDefault="00CA63D1" w:rsidP="00C36A3C">
      <w:pPr>
        <w:pStyle w:val="Akapitzlist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 xml:space="preserve">decyzję o ewentualnym przeprowadzeniu negocjacji, Zamawiający podejmie po otwarciu i zbadaniu ofert; </w:t>
      </w:r>
    </w:p>
    <w:p w:rsidR="00CA63D1" w:rsidRPr="006E2624" w:rsidRDefault="00CA63D1" w:rsidP="00C36A3C">
      <w:pPr>
        <w:pStyle w:val="Akapitzlist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w przypadku podjęcia decyzji o nieprzeprowadzaniu negocjacji, Zamawiający dokona wyboru najkorzystniejszej oferty spośród niepodlegających odrzuceniu ofert złożonych w odpowiedzi na ogłoszenie o zamówieniu;</w:t>
      </w:r>
    </w:p>
    <w:p w:rsidR="00CA63D1" w:rsidRPr="006E2624" w:rsidRDefault="00CA63D1" w:rsidP="00C36A3C">
      <w:pPr>
        <w:pStyle w:val="Akapitzlist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w przypadku podjęcia decyzji o przeprowadzaniu negocjacji:</w:t>
      </w:r>
    </w:p>
    <w:p w:rsidR="00CA63D1" w:rsidRPr="006E2624" w:rsidRDefault="00CA63D1" w:rsidP="00C36A3C">
      <w:pPr>
        <w:pStyle w:val="Akapitzlist"/>
        <w:numPr>
          <w:ilvl w:val="0"/>
          <w:numId w:val="16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do negocjacji zaproszeni zostaną jednocześnie wszyscy Wykonawcy, którzy  złożyli ofertę w odpowiedzi na ogłoszenie o zamówieniu nie podlegającą odrzuceniu (przy czym Wykonawca ni</w:t>
      </w:r>
      <w:r w:rsidR="006E2624">
        <w:rPr>
          <w:rFonts w:ascii="Times New Roman" w:hAnsi="Times New Roman"/>
          <w:sz w:val="24"/>
          <w:szCs w:val="24"/>
        </w:rPr>
        <w:t>e ma obowiązku uczestniczenia w </w:t>
      </w:r>
      <w:r w:rsidRPr="006E2624">
        <w:rPr>
          <w:rFonts w:ascii="Times New Roman" w:hAnsi="Times New Roman"/>
          <w:sz w:val="24"/>
          <w:szCs w:val="24"/>
        </w:rPr>
        <w:t>negocjacjach);</w:t>
      </w:r>
    </w:p>
    <w:p w:rsidR="00CA63D1" w:rsidRPr="006E2624" w:rsidRDefault="00CA63D1" w:rsidP="00C36A3C">
      <w:pPr>
        <w:pStyle w:val="Akapitzlist"/>
        <w:numPr>
          <w:ilvl w:val="0"/>
          <w:numId w:val="16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negocjacje nie mogą prowadzić do zmiany treści </w:t>
      </w:r>
      <w:r w:rsidR="00D400D0" w:rsidRPr="006E2624">
        <w:rPr>
          <w:rFonts w:ascii="Times New Roman" w:hAnsi="Times New Roman"/>
          <w:sz w:val="24"/>
          <w:szCs w:val="24"/>
        </w:rPr>
        <w:t>SWZ</w:t>
      </w:r>
      <w:r w:rsidRPr="006E2624">
        <w:rPr>
          <w:rFonts w:ascii="Times New Roman" w:hAnsi="Times New Roman"/>
          <w:sz w:val="24"/>
          <w:szCs w:val="24"/>
        </w:rPr>
        <w:t xml:space="preserve"> i dotyczyć będą wyłącznie tych elementów treści oferty, które podlegają ocenie w ramach kryteriów oceny ofert, wskazanych przez Zamawiającego; </w:t>
      </w:r>
    </w:p>
    <w:p w:rsidR="00CA63D1" w:rsidRPr="006E2624" w:rsidRDefault="00CA63D1" w:rsidP="00C36A3C">
      <w:pPr>
        <w:pStyle w:val="Akapitzlist"/>
        <w:numPr>
          <w:ilvl w:val="0"/>
          <w:numId w:val="16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miejsce, termin i sposób prowadzenia negocjacji, oraz kryteria oceny ofert, </w:t>
      </w:r>
      <w:r w:rsidR="006E2624">
        <w:rPr>
          <w:rFonts w:ascii="Times New Roman" w:hAnsi="Times New Roman"/>
          <w:sz w:val="24"/>
          <w:szCs w:val="24"/>
        </w:rPr>
        <w:t>w </w:t>
      </w:r>
      <w:r w:rsidRPr="006E2624">
        <w:rPr>
          <w:rFonts w:ascii="Times New Roman" w:hAnsi="Times New Roman"/>
          <w:sz w:val="24"/>
          <w:szCs w:val="24"/>
        </w:rPr>
        <w:t xml:space="preserve">ramach których będą prowadzone negocjacje w celu ulepszenia treści ofert Zamawiający wskaże w zaproszeniu do negocjacji; </w:t>
      </w:r>
    </w:p>
    <w:p w:rsidR="00CA63D1" w:rsidRPr="006E2624" w:rsidRDefault="00CA63D1" w:rsidP="00C36A3C">
      <w:pPr>
        <w:pStyle w:val="Akapitzlist"/>
        <w:numPr>
          <w:ilvl w:val="0"/>
          <w:numId w:val="16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prowadzone negocjacje mają charakter poufny. Żadna ze stron nie może, bez zgody drugiej strony, ujawniać informacji technicznych i handlowych </w:t>
      </w:r>
      <w:r w:rsidRPr="006E2624">
        <w:rPr>
          <w:rFonts w:ascii="Times New Roman" w:hAnsi="Times New Roman"/>
          <w:sz w:val="24"/>
          <w:szCs w:val="24"/>
        </w:rPr>
        <w:lastRenderedPageBreak/>
        <w:t>związanych</w:t>
      </w:r>
      <w:r w:rsidR="006E2624" w:rsidRPr="006E2624">
        <w:rPr>
          <w:rFonts w:ascii="Times New Roman" w:hAnsi="Times New Roman"/>
          <w:sz w:val="24"/>
          <w:szCs w:val="24"/>
        </w:rPr>
        <w:t xml:space="preserve">  z  </w:t>
      </w:r>
      <w:r w:rsidRPr="006E2624">
        <w:rPr>
          <w:rFonts w:ascii="Times New Roman" w:hAnsi="Times New Roman"/>
          <w:sz w:val="24"/>
          <w:szCs w:val="24"/>
        </w:rPr>
        <w:t xml:space="preserve">negocjacjami. Zgoda jest udzielana w odniesieniu do konkretnych informacji </w:t>
      </w:r>
      <w:r w:rsidR="006E2624" w:rsidRPr="006E2624">
        <w:rPr>
          <w:rFonts w:ascii="Times New Roman" w:hAnsi="Times New Roman"/>
          <w:sz w:val="24"/>
          <w:szCs w:val="24"/>
        </w:rPr>
        <w:t>i </w:t>
      </w:r>
      <w:r w:rsidRPr="006E2624">
        <w:rPr>
          <w:rFonts w:ascii="Times New Roman" w:hAnsi="Times New Roman"/>
          <w:sz w:val="24"/>
          <w:szCs w:val="24"/>
        </w:rPr>
        <w:t xml:space="preserve">przed ich ujawnieniem; </w:t>
      </w:r>
    </w:p>
    <w:p w:rsidR="00CA63D1" w:rsidRPr="006E2624" w:rsidRDefault="00CA63D1" w:rsidP="00C36A3C">
      <w:pPr>
        <w:pStyle w:val="Akapitzlist"/>
        <w:numPr>
          <w:ilvl w:val="0"/>
          <w:numId w:val="16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poinformowani o zakończeniu negocjacji oraz zaproszeni do składania ofert dodatkowych zostaną równocześnie wszyscy wykonawcy, których oferty złożone </w:t>
      </w:r>
      <w:r w:rsidR="006E2624" w:rsidRPr="006E2624">
        <w:rPr>
          <w:rFonts w:ascii="Times New Roman" w:hAnsi="Times New Roman"/>
          <w:sz w:val="24"/>
          <w:szCs w:val="24"/>
        </w:rPr>
        <w:t>w </w:t>
      </w:r>
      <w:r w:rsidRPr="006E2624">
        <w:rPr>
          <w:rFonts w:ascii="Times New Roman" w:hAnsi="Times New Roman"/>
          <w:sz w:val="24"/>
          <w:szCs w:val="24"/>
        </w:rPr>
        <w:t xml:space="preserve">odpowiedzi na ogłoszenie o zamówieniu nie zostały odrzucone; </w:t>
      </w:r>
    </w:p>
    <w:p w:rsidR="00CA63D1" w:rsidRPr="006E2624" w:rsidRDefault="00CA63D1" w:rsidP="00C36A3C">
      <w:pPr>
        <w:pStyle w:val="Akapitzlist"/>
        <w:numPr>
          <w:ilvl w:val="0"/>
          <w:numId w:val="16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Wykonawca może złożyć ofertę dodatkową, która:</w:t>
      </w:r>
    </w:p>
    <w:p w:rsidR="00CA63D1" w:rsidRPr="006E2624" w:rsidRDefault="00CA63D1" w:rsidP="00C36A3C">
      <w:pPr>
        <w:pStyle w:val="Akapitzlist"/>
        <w:numPr>
          <w:ilvl w:val="0"/>
          <w:numId w:val="17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 xml:space="preserve">zawiera nowe propozycje w zakresie treści oferty podlegających ocenie </w:t>
      </w:r>
      <w:r w:rsidR="000879BA">
        <w:rPr>
          <w:rFonts w:ascii="Times New Roman" w:hAnsi="Times New Roman" w:cs="Times New Roman"/>
          <w:sz w:val="24"/>
          <w:szCs w:val="24"/>
        </w:rPr>
        <w:t>w </w:t>
      </w:r>
      <w:r w:rsidRPr="006E2624">
        <w:rPr>
          <w:rFonts w:ascii="Times New Roman" w:hAnsi="Times New Roman" w:cs="Times New Roman"/>
          <w:sz w:val="24"/>
          <w:szCs w:val="24"/>
        </w:rPr>
        <w:t>ramach kryteriów oceny ofert w</w:t>
      </w:r>
      <w:r w:rsidR="000879BA">
        <w:rPr>
          <w:rFonts w:ascii="Times New Roman" w:hAnsi="Times New Roman" w:cs="Times New Roman"/>
          <w:sz w:val="24"/>
          <w:szCs w:val="24"/>
        </w:rPr>
        <w:t>skazanych przez zamawiającego w </w:t>
      </w:r>
      <w:r w:rsidRPr="006E2624">
        <w:rPr>
          <w:rFonts w:ascii="Times New Roman" w:hAnsi="Times New Roman" w:cs="Times New Roman"/>
          <w:sz w:val="24"/>
          <w:szCs w:val="24"/>
        </w:rPr>
        <w:t>zaproszeniu do negocjacji,</w:t>
      </w:r>
    </w:p>
    <w:p w:rsidR="00CA63D1" w:rsidRPr="006E2624" w:rsidRDefault="00CA63D1" w:rsidP="00C36A3C">
      <w:pPr>
        <w:pStyle w:val="Akapitzlist"/>
        <w:numPr>
          <w:ilvl w:val="0"/>
          <w:numId w:val="17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nie może być mniej korzystna w żadnym z kryteriów oceny ofert wskazanych w</w:t>
      </w:r>
      <w:r w:rsidR="006E2624">
        <w:rPr>
          <w:rFonts w:ascii="Times New Roman" w:hAnsi="Times New Roman" w:cs="Times New Roman"/>
          <w:sz w:val="24"/>
          <w:szCs w:val="24"/>
        </w:rPr>
        <w:t> </w:t>
      </w:r>
      <w:r w:rsidRPr="006E2624">
        <w:rPr>
          <w:rFonts w:ascii="Times New Roman" w:hAnsi="Times New Roman" w:cs="Times New Roman"/>
          <w:sz w:val="24"/>
          <w:szCs w:val="24"/>
        </w:rPr>
        <w:t>zaproszeniu do negocjacji niż oferta złożona w odpowiedzi na ogłoszenie</w:t>
      </w:r>
      <w:r w:rsidR="006E2624">
        <w:rPr>
          <w:rFonts w:ascii="Times New Roman" w:hAnsi="Times New Roman" w:cs="Times New Roman"/>
          <w:sz w:val="24"/>
          <w:szCs w:val="24"/>
        </w:rPr>
        <w:t> o </w:t>
      </w:r>
      <w:r w:rsidRPr="006E2624">
        <w:rPr>
          <w:rFonts w:ascii="Times New Roman" w:hAnsi="Times New Roman" w:cs="Times New Roman"/>
          <w:sz w:val="24"/>
          <w:szCs w:val="24"/>
        </w:rPr>
        <w:t xml:space="preserve">zamówieniu; </w:t>
      </w:r>
    </w:p>
    <w:p w:rsidR="00CA63D1" w:rsidRPr="006E2624" w:rsidRDefault="00CA63D1" w:rsidP="00C36A3C">
      <w:pPr>
        <w:pStyle w:val="Akapitzlist"/>
        <w:numPr>
          <w:ilvl w:val="0"/>
          <w:numId w:val="16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Oferta przestaje wiązać wykonawcę w zakresie, w jakim złoży on ofertę dodatkową zawierającą korzystniejsz</w:t>
      </w:r>
      <w:r w:rsidR="006E2624">
        <w:rPr>
          <w:rFonts w:ascii="Times New Roman" w:hAnsi="Times New Roman"/>
          <w:sz w:val="24"/>
          <w:szCs w:val="24"/>
        </w:rPr>
        <w:t>e propozycje w ramach każdego z </w:t>
      </w:r>
      <w:r w:rsidRPr="006E2624">
        <w:rPr>
          <w:rFonts w:ascii="Times New Roman" w:hAnsi="Times New Roman"/>
          <w:sz w:val="24"/>
          <w:szCs w:val="24"/>
        </w:rPr>
        <w:t>kryteriów oceny ofert wskazanych w zaproszeniu do negocjacji;</w:t>
      </w:r>
    </w:p>
    <w:p w:rsidR="00CA63D1" w:rsidRPr="006E2624" w:rsidRDefault="00CA63D1" w:rsidP="00C36A3C">
      <w:pPr>
        <w:pStyle w:val="Akapitzlist"/>
        <w:numPr>
          <w:ilvl w:val="0"/>
          <w:numId w:val="16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Oferta dodatkowa, która jest mniej korzystna w którymkolwiek z kryteriów oceny ofert wskazanych w zaproszeniu do </w:t>
      </w:r>
      <w:r w:rsidR="006E2624">
        <w:rPr>
          <w:rFonts w:ascii="Times New Roman" w:hAnsi="Times New Roman"/>
          <w:sz w:val="24"/>
          <w:szCs w:val="24"/>
        </w:rPr>
        <w:t>negocjacji niż oferta złożona w </w:t>
      </w:r>
      <w:r w:rsidRPr="006E2624">
        <w:rPr>
          <w:rFonts w:ascii="Times New Roman" w:hAnsi="Times New Roman"/>
          <w:sz w:val="24"/>
          <w:szCs w:val="24"/>
        </w:rPr>
        <w:t>odpowiedzi na ogłoszenie o zamówieniu, podlega odrzuceniu.</w:t>
      </w:r>
    </w:p>
    <w:p w:rsidR="00CA63D1" w:rsidRPr="006E2624" w:rsidRDefault="00CA63D1" w:rsidP="00CA63D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3D1" w:rsidRPr="006E2624" w:rsidRDefault="00CA63D1" w:rsidP="006E26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6E2624">
        <w:rPr>
          <w:rFonts w:ascii="Garamond" w:hAnsi="Garamond"/>
          <w:b/>
          <w:sz w:val="24"/>
          <w:szCs w:val="24"/>
        </w:rPr>
        <w:t>OPIS PRZEDMIOTU ZAMÓWIENIA</w:t>
      </w:r>
    </w:p>
    <w:p w:rsidR="00CA63D1" w:rsidRPr="006E2624" w:rsidRDefault="00CA63D1" w:rsidP="00CA63D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3D1" w:rsidRPr="000879BA" w:rsidRDefault="00CA63D1" w:rsidP="00C36A3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79BA">
        <w:rPr>
          <w:rFonts w:ascii="Times New Roman" w:hAnsi="Times New Roman"/>
          <w:sz w:val="24"/>
          <w:szCs w:val="24"/>
        </w:rPr>
        <w:t>Przedmiotem zamówienia jest dostawa (zakup, tr</w:t>
      </w:r>
      <w:r w:rsidR="000879BA">
        <w:rPr>
          <w:rFonts w:ascii="Times New Roman" w:hAnsi="Times New Roman"/>
          <w:sz w:val="24"/>
          <w:szCs w:val="24"/>
        </w:rPr>
        <w:t xml:space="preserve">ansport, rozładunek) artykułów </w:t>
      </w:r>
      <w:r w:rsidRPr="000879BA">
        <w:rPr>
          <w:rFonts w:ascii="Times New Roman" w:hAnsi="Times New Roman"/>
          <w:sz w:val="24"/>
          <w:szCs w:val="24"/>
        </w:rPr>
        <w:t>żywnościowych na potrzeby Zamawiającego.</w:t>
      </w:r>
    </w:p>
    <w:p w:rsidR="00CA63D1" w:rsidRPr="006E2624" w:rsidRDefault="00CA63D1" w:rsidP="00C36A3C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Postepowanie i tym samym przedmiot zamówienia podzielony jest na nw. części:</w:t>
      </w:r>
    </w:p>
    <w:p w:rsidR="00CA63D1" w:rsidRPr="006E2624" w:rsidRDefault="00CA63D1" w:rsidP="000879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5046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5093"/>
        <w:gridCol w:w="2637"/>
      </w:tblGrid>
      <w:tr w:rsidR="00CA63D1" w:rsidRPr="006E2624" w:rsidTr="000879BA">
        <w:trPr>
          <w:trHeight w:val="2015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0879BA" w:rsidRDefault="00CA63D1" w:rsidP="00087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BA">
              <w:rPr>
                <w:rFonts w:ascii="Times New Roman" w:hAnsi="Times New Roman"/>
                <w:b/>
                <w:sz w:val="24"/>
                <w:szCs w:val="24"/>
              </w:rPr>
              <w:t>Nr części</w:t>
            </w:r>
          </w:p>
          <w:p w:rsidR="00CA63D1" w:rsidRPr="000879BA" w:rsidRDefault="00A73E54" w:rsidP="00087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BA">
              <w:rPr>
                <w:rFonts w:ascii="Times New Roman" w:hAnsi="Times New Roman"/>
                <w:b/>
                <w:sz w:val="24"/>
                <w:szCs w:val="24"/>
              </w:rPr>
              <w:t>postę</w:t>
            </w:r>
            <w:r w:rsidR="00CA63D1" w:rsidRPr="000879BA">
              <w:rPr>
                <w:rFonts w:ascii="Times New Roman" w:hAnsi="Times New Roman"/>
                <w:b/>
                <w:sz w:val="24"/>
                <w:szCs w:val="24"/>
              </w:rPr>
              <w:t>powania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D1" w:rsidRPr="000879BA" w:rsidRDefault="00CA63D1" w:rsidP="000879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BA">
              <w:rPr>
                <w:rFonts w:ascii="Times New Roman" w:hAnsi="Times New Roman"/>
                <w:b/>
                <w:sz w:val="24"/>
                <w:szCs w:val="24"/>
              </w:rPr>
              <w:t>Przedmiot dostawy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0879BA" w:rsidRDefault="00CA63D1" w:rsidP="000879BA">
            <w:pPr>
              <w:autoSpaceDE w:val="0"/>
              <w:autoSpaceDN w:val="0"/>
              <w:adjustRightInd w:val="0"/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BA">
              <w:rPr>
                <w:rFonts w:ascii="Times New Roman" w:hAnsi="Times New Roman"/>
                <w:b/>
                <w:sz w:val="24"/>
                <w:szCs w:val="24"/>
              </w:rPr>
              <w:t>Nr załącznika określającego asortyment i ilości zamawianej żywności</w:t>
            </w:r>
          </w:p>
        </w:tc>
      </w:tr>
      <w:tr w:rsidR="00CA63D1" w:rsidRPr="006E2624" w:rsidTr="000879BA">
        <w:trPr>
          <w:trHeight w:val="394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6E2624" w:rsidRDefault="00CA63D1" w:rsidP="000879BA">
            <w:pPr>
              <w:autoSpaceDE w:val="0"/>
              <w:autoSpaceDN w:val="0"/>
              <w:adjustRightInd w:val="0"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6E2624" w:rsidRDefault="00AF14D3" w:rsidP="00087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Produkty mrożone i ryby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6E2624" w:rsidRDefault="00CA63D1" w:rsidP="000879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228B" w:rsidRPr="006E2624" w:rsidTr="000879BA">
        <w:trPr>
          <w:trHeight w:val="394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C6228B" w:rsidP="000879BA">
            <w:pPr>
              <w:autoSpaceDE w:val="0"/>
              <w:autoSpaceDN w:val="0"/>
              <w:adjustRightInd w:val="0"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C6228B" w:rsidP="00087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4D3" w:rsidRPr="006E2624">
              <w:rPr>
                <w:rFonts w:ascii="Times New Roman" w:hAnsi="Times New Roman"/>
                <w:sz w:val="24"/>
                <w:szCs w:val="24"/>
              </w:rPr>
              <w:t>Pieczywo,</w:t>
            </w:r>
            <w:r w:rsidR="00FE5BA1" w:rsidRPr="006E2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4D3" w:rsidRPr="006E2624">
              <w:rPr>
                <w:rFonts w:ascii="Times New Roman" w:hAnsi="Times New Roman"/>
                <w:sz w:val="24"/>
                <w:szCs w:val="24"/>
              </w:rPr>
              <w:t>wyroby piekarskie i ciastkarskie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C6228B" w:rsidP="000879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228B" w:rsidRPr="006E2624" w:rsidTr="000879BA">
        <w:trPr>
          <w:trHeight w:val="394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C6228B" w:rsidP="000879BA">
            <w:pPr>
              <w:autoSpaceDE w:val="0"/>
              <w:autoSpaceDN w:val="0"/>
              <w:adjustRightInd w:val="0"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FE5BA1" w:rsidP="00087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Art.</w:t>
            </w:r>
            <w:r w:rsidR="00EF0FAD" w:rsidRPr="006E2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624">
              <w:rPr>
                <w:rFonts w:ascii="Times New Roman" w:hAnsi="Times New Roman"/>
                <w:sz w:val="24"/>
                <w:szCs w:val="24"/>
              </w:rPr>
              <w:t>spożywcze</w:t>
            </w:r>
            <w:r w:rsidR="00EF0FAD" w:rsidRPr="006E2624">
              <w:rPr>
                <w:rFonts w:ascii="Times New Roman" w:hAnsi="Times New Roman"/>
                <w:sz w:val="24"/>
                <w:szCs w:val="24"/>
              </w:rPr>
              <w:t xml:space="preserve"> i jaja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C6228B" w:rsidP="000879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228B" w:rsidRPr="006E2624" w:rsidTr="000879BA">
        <w:trPr>
          <w:trHeight w:val="394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C6228B" w:rsidP="000879BA">
            <w:pPr>
              <w:autoSpaceDE w:val="0"/>
              <w:autoSpaceDN w:val="0"/>
              <w:adjustRightInd w:val="0"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FE5BA1" w:rsidP="00087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Produkty mleczarskie, nabiał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C6228B" w:rsidP="000879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228B" w:rsidRPr="006E2624" w:rsidTr="000879BA">
        <w:trPr>
          <w:trHeight w:val="394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C6228B" w:rsidP="000879BA">
            <w:pPr>
              <w:autoSpaceDE w:val="0"/>
              <w:autoSpaceDN w:val="0"/>
              <w:adjustRightInd w:val="0"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FE5BA1" w:rsidP="00087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Mięso i wyroby wędliniarskie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C6228B" w:rsidP="000879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228B" w:rsidRPr="006E2624" w:rsidTr="000879BA">
        <w:trPr>
          <w:trHeight w:val="415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C6228B" w:rsidP="000879BA">
            <w:pPr>
              <w:autoSpaceDE w:val="0"/>
              <w:autoSpaceDN w:val="0"/>
              <w:adjustRightInd w:val="0"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EF0FAD" w:rsidP="00087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 xml:space="preserve">Warzywa i owoce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8B" w:rsidRPr="006E2624" w:rsidRDefault="00C6228B" w:rsidP="000879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A63D1" w:rsidRPr="006E2624" w:rsidRDefault="00CA63D1" w:rsidP="00CA63D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63D1" w:rsidRPr="006E2624" w:rsidRDefault="00CA63D1" w:rsidP="00C36A3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Szczegółowe warunki realizacji zamówienia zawarto w Projektowanych postanowieniach umownych - załącznik nr </w:t>
      </w:r>
      <w:r w:rsidR="00646638" w:rsidRPr="006E2624">
        <w:rPr>
          <w:rFonts w:ascii="Times New Roman" w:hAnsi="Times New Roman"/>
          <w:sz w:val="24"/>
          <w:szCs w:val="24"/>
        </w:rPr>
        <w:t>8</w:t>
      </w:r>
      <w:r w:rsidRPr="006E2624">
        <w:rPr>
          <w:rFonts w:ascii="Times New Roman" w:hAnsi="Times New Roman"/>
          <w:sz w:val="24"/>
          <w:szCs w:val="24"/>
        </w:rPr>
        <w:t xml:space="preserve"> do SWZ.</w:t>
      </w:r>
    </w:p>
    <w:p w:rsidR="000879BA" w:rsidRDefault="000879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A63D1" w:rsidRPr="006E2624" w:rsidRDefault="00CA63D1" w:rsidP="00C36A3C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lastRenderedPageBreak/>
        <w:t>Pozycja główna wg Wspólnego Słownika Zamówień Publicznych:</w:t>
      </w:r>
    </w:p>
    <w:p w:rsidR="00CA63D1" w:rsidRPr="000879BA" w:rsidRDefault="00CA63D1" w:rsidP="000879BA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0879BA">
        <w:rPr>
          <w:rFonts w:ascii="Times New Roman" w:hAnsi="Times New Roman"/>
          <w:sz w:val="24"/>
          <w:szCs w:val="24"/>
        </w:rPr>
        <w:t>15110000-2 - mięso</w:t>
      </w:r>
    </w:p>
    <w:p w:rsidR="00CA63D1" w:rsidRPr="000879BA" w:rsidRDefault="00CA63D1" w:rsidP="000879BA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0879BA">
        <w:rPr>
          <w:rFonts w:ascii="Times New Roman" w:hAnsi="Times New Roman"/>
          <w:sz w:val="24"/>
          <w:szCs w:val="24"/>
        </w:rPr>
        <w:t>15131100-6 - produkty mięsno-wędliniarskie</w:t>
      </w:r>
    </w:p>
    <w:p w:rsidR="00CA63D1" w:rsidRPr="000879BA" w:rsidRDefault="00CA63D1" w:rsidP="000879BA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0879BA">
        <w:rPr>
          <w:rFonts w:ascii="Times New Roman" w:hAnsi="Times New Roman"/>
          <w:sz w:val="24"/>
          <w:szCs w:val="24"/>
        </w:rPr>
        <w:t>15331170-9 - warzywa mrożone</w:t>
      </w:r>
    </w:p>
    <w:p w:rsidR="00CA63D1" w:rsidRPr="000879BA" w:rsidRDefault="00CA63D1" w:rsidP="000879BA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0879BA">
        <w:rPr>
          <w:rFonts w:ascii="Times New Roman" w:hAnsi="Times New Roman"/>
          <w:sz w:val="24"/>
          <w:szCs w:val="24"/>
        </w:rPr>
        <w:t>15500000-3 - produkty mleczarskie</w:t>
      </w:r>
    </w:p>
    <w:p w:rsidR="00CA63D1" w:rsidRPr="000879BA" w:rsidRDefault="00CA63D1" w:rsidP="000879BA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0879BA">
        <w:rPr>
          <w:rFonts w:ascii="Times New Roman" w:hAnsi="Times New Roman"/>
          <w:sz w:val="24"/>
          <w:szCs w:val="24"/>
        </w:rPr>
        <w:t>15300000-1 - owoce, warzywa i podobne produkty</w:t>
      </w:r>
    </w:p>
    <w:p w:rsidR="00CA63D1" w:rsidRPr="000879BA" w:rsidRDefault="00CA63D1" w:rsidP="000879BA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0879BA">
        <w:rPr>
          <w:rFonts w:ascii="Times New Roman" w:hAnsi="Times New Roman"/>
          <w:sz w:val="24"/>
          <w:szCs w:val="24"/>
        </w:rPr>
        <w:t>15810000-9 - pieczywo, świeże wyroby piekarskie i ciastkarskie</w:t>
      </w:r>
    </w:p>
    <w:p w:rsidR="00CA63D1" w:rsidRPr="000879BA" w:rsidRDefault="00CA63D1" w:rsidP="000879BA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0879BA">
        <w:rPr>
          <w:rFonts w:ascii="Times New Roman" w:hAnsi="Times New Roman"/>
          <w:sz w:val="24"/>
          <w:szCs w:val="24"/>
        </w:rPr>
        <w:t>15800000-6 - różne produkty spożywcze</w:t>
      </w:r>
    </w:p>
    <w:p w:rsidR="00CA63D1" w:rsidRPr="000879BA" w:rsidRDefault="00CA63D1" w:rsidP="000879BA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0879BA">
        <w:rPr>
          <w:rFonts w:ascii="Times New Roman" w:hAnsi="Times New Roman"/>
          <w:sz w:val="24"/>
          <w:szCs w:val="24"/>
        </w:rPr>
        <w:t>15200000-0 - ryby przetworzone i konserwowane</w:t>
      </w:r>
    </w:p>
    <w:p w:rsidR="00CA63D1" w:rsidRPr="000879BA" w:rsidRDefault="00CA63D1" w:rsidP="000879BA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r w:rsidRPr="000879BA">
        <w:rPr>
          <w:rFonts w:ascii="Times New Roman" w:hAnsi="Times New Roman"/>
          <w:sz w:val="24"/>
          <w:szCs w:val="24"/>
        </w:rPr>
        <w:t>03142500-3 - jaja</w:t>
      </w:r>
    </w:p>
    <w:p w:rsidR="00CA63D1" w:rsidRPr="006E2624" w:rsidRDefault="00CA63D1" w:rsidP="00CA63D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B050"/>
          <w:sz w:val="24"/>
          <w:szCs w:val="24"/>
        </w:rPr>
      </w:pPr>
    </w:p>
    <w:p w:rsidR="00CA63D1" w:rsidRPr="000879BA" w:rsidRDefault="00CA63D1" w:rsidP="00C36A3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879BA">
        <w:rPr>
          <w:rFonts w:ascii="Times New Roman" w:hAnsi="Times New Roman"/>
          <w:sz w:val="24"/>
          <w:szCs w:val="24"/>
        </w:rPr>
        <w:t xml:space="preserve">Zamawiający dopuszcza możliwość składania ofert częściowych. </w:t>
      </w:r>
      <w:r w:rsidR="000879BA" w:rsidRPr="000879BA">
        <w:rPr>
          <w:rFonts w:ascii="Times New Roman" w:hAnsi="Times New Roman"/>
          <w:sz w:val="24"/>
          <w:szCs w:val="24"/>
        </w:rPr>
        <w:br/>
      </w:r>
      <w:r w:rsidRPr="000879BA">
        <w:rPr>
          <w:rFonts w:ascii="Times New Roman" w:hAnsi="Times New Roman"/>
          <w:sz w:val="24"/>
          <w:szCs w:val="24"/>
        </w:rPr>
        <w:t xml:space="preserve">Wykonawca przystępujący do niniejszego postępowania o udzielenie zamówienia może złożyć ofertę na jedną lub więcej części. </w:t>
      </w:r>
    </w:p>
    <w:p w:rsidR="00CA63D1" w:rsidRPr="006E2624" w:rsidRDefault="00CA63D1" w:rsidP="00CA63D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    </w:t>
      </w:r>
    </w:p>
    <w:p w:rsidR="00CA63D1" w:rsidRPr="006E2624" w:rsidRDefault="00CA63D1" w:rsidP="000879BA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UWAGA: dla uznania, iż oferta została złożo</w:t>
      </w:r>
      <w:r w:rsidR="000879BA">
        <w:rPr>
          <w:rFonts w:ascii="Times New Roman" w:hAnsi="Times New Roman"/>
          <w:sz w:val="24"/>
          <w:szCs w:val="24"/>
        </w:rPr>
        <w:t xml:space="preserve">na na daną część wymagane jest </w:t>
      </w:r>
      <w:r w:rsidRPr="006E2624">
        <w:rPr>
          <w:rFonts w:ascii="Times New Roman" w:hAnsi="Times New Roman"/>
          <w:sz w:val="24"/>
          <w:szCs w:val="24"/>
        </w:rPr>
        <w:t>wpisanie ceny ofertowej w pozycji (wierszu tabeli) na formularzu oferty oraz</w:t>
      </w:r>
      <w:r w:rsidR="000879BA">
        <w:rPr>
          <w:rFonts w:ascii="Times New Roman" w:hAnsi="Times New Roman"/>
          <w:sz w:val="24"/>
          <w:szCs w:val="24"/>
        </w:rPr>
        <w:t xml:space="preserve"> </w:t>
      </w:r>
      <w:r w:rsidRPr="006E2624">
        <w:rPr>
          <w:rFonts w:ascii="Times New Roman" w:hAnsi="Times New Roman"/>
          <w:sz w:val="24"/>
          <w:szCs w:val="24"/>
        </w:rPr>
        <w:t>wypełnienie formularza cenowego.</w:t>
      </w:r>
    </w:p>
    <w:p w:rsidR="00CA63D1" w:rsidRPr="006E2624" w:rsidRDefault="00CA63D1" w:rsidP="00087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3D1" w:rsidRPr="000879BA" w:rsidRDefault="00CA63D1" w:rsidP="000879B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879BA">
        <w:rPr>
          <w:rFonts w:ascii="Garamond" w:hAnsi="Garamond"/>
          <w:b/>
          <w:sz w:val="24"/>
          <w:szCs w:val="24"/>
        </w:rPr>
        <w:t>TERMIN WYKONANIA ZAMÓWIENIA</w:t>
      </w:r>
    </w:p>
    <w:p w:rsidR="00C6228B" w:rsidRDefault="00CA63D1" w:rsidP="000879BA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Wykonawca zobowiązany jest wykonać zamówienie w terminie od dnia zawarcia umowy </w:t>
      </w:r>
      <w:r w:rsidR="002637E6" w:rsidRPr="006E2624">
        <w:rPr>
          <w:rFonts w:ascii="Times New Roman" w:hAnsi="Times New Roman"/>
          <w:sz w:val="24"/>
          <w:szCs w:val="24"/>
        </w:rPr>
        <w:t xml:space="preserve">przy czym nie wcześniej </w:t>
      </w:r>
      <w:r w:rsidR="002637E6" w:rsidRPr="00F65A69">
        <w:rPr>
          <w:rFonts w:ascii="Times New Roman" w:hAnsi="Times New Roman"/>
          <w:sz w:val="24"/>
          <w:szCs w:val="24"/>
        </w:rPr>
        <w:t xml:space="preserve">niż od </w:t>
      </w:r>
      <w:r w:rsidR="00F65A69" w:rsidRPr="00F65A69">
        <w:rPr>
          <w:rFonts w:ascii="Times New Roman" w:hAnsi="Times New Roman"/>
          <w:sz w:val="24"/>
          <w:szCs w:val="24"/>
        </w:rPr>
        <w:t>07</w:t>
      </w:r>
      <w:r w:rsidR="00FE5BA1" w:rsidRPr="00F65A69">
        <w:rPr>
          <w:rFonts w:ascii="Times New Roman" w:hAnsi="Times New Roman"/>
          <w:sz w:val="24"/>
          <w:szCs w:val="24"/>
        </w:rPr>
        <w:t>.01.</w:t>
      </w:r>
      <w:r w:rsidR="00F65A69" w:rsidRPr="00F65A69">
        <w:rPr>
          <w:rFonts w:ascii="Times New Roman" w:hAnsi="Times New Roman"/>
          <w:sz w:val="24"/>
          <w:szCs w:val="24"/>
        </w:rPr>
        <w:t>2025</w:t>
      </w:r>
      <w:r w:rsidR="002637E6" w:rsidRPr="00F65A69">
        <w:rPr>
          <w:rFonts w:ascii="Times New Roman" w:hAnsi="Times New Roman"/>
          <w:sz w:val="24"/>
          <w:szCs w:val="24"/>
        </w:rPr>
        <w:t xml:space="preserve"> r. </w:t>
      </w:r>
      <w:r w:rsidRPr="00F65A69">
        <w:rPr>
          <w:rFonts w:ascii="Times New Roman" w:hAnsi="Times New Roman"/>
          <w:sz w:val="24"/>
          <w:szCs w:val="24"/>
        </w:rPr>
        <w:t>do dnia 31.12.202</w:t>
      </w:r>
      <w:r w:rsidR="00F65A69" w:rsidRPr="00F65A69">
        <w:rPr>
          <w:rFonts w:ascii="Times New Roman" w:hAnsi="Times New Roman"/>
          <w:sz w:val="24"/>
          <w:szCs w:val="24"/>
        </w:rPr>
        <w:t>5</w:t>
      </w:r>
      <w:r w:rsidR="00A73E54" w:rsidRPr="00F65A69">
        <w:rPr>
          <w:rFonts w:ascii="Times New Roman" w:hAnsi="Times New Roman"/>
          <w:sz w:val="24"/>
          <w:szCs w:val="24"/>
        </w:rPr>
        <w:t xml:space="preserve"> </w:t>
      </w:r>
      <w:r w:rsidRPr="00F65A69">
        <w:rPr>
          <w:rFonts w:ascii="Times New Roman" w:hAnsi="Times New Roman"/>
          <w:sz w:val="24"/>
          <w:szCs w:val="24"/>
        </w:rPr>
        <w:t>r.,</w:t>
      </w:r>
      <w:r w:rsidRPr="006E2624">
        <w:rPr>
          <w:rFonts w:ascii="Times New Roman" w:hAnsi="Times New Roman"/>
          <w:sz w:val="24"/>
          <w:szCs w:val="24"/>
        </w:rPr>
        <w:t xml:space="preserve"> </w:t>
      </w:r>
      <w:r w:rsidR="002637E6" w:rsidRPr="006E2624">
        <w:rPr>
          <w:rFonts w:ascii="Times New Roman" w:hAnsi="Times New Roman"/>
          <w:sz w:val="24"/>
          <w:szCs w:val="24"/>
        </w:rPr>
        <w:t>z</w:t>
      </w:r>
      <w:r w:rsidRPr="006E2624">
        <w:rPr>
          <w:rFonts w:ascii="Times New Roman" w:hAnsi="Times New Roman"/>
          <w:sz w:val="24"/>
          <w:szCs w:val="24"/>
        </w:rPr>
        <w:t xml:space="preserve"> zastrzeżeniem, że umowa </w:t>
      </w:r>
      <w:r w:rsidR="002637E6" w:rsidRPr="006E2624">
        <w:rPr>
          <w:rFonts w:ascii="Times New Roman" w:hAnsi="Times New Roman"/>
          <w:sz w:val="24"/>
          <w:szCs w:val="24"/>
        </w:rPr>
        <w:t>wygaśnie</w:t>
      </w:r>
      <w:r w:rsidRPr="006E2624">
        <w:rPr>
          <w:rFonts w:ascii="Times New Roman" w:hAnsi="Times New Roman"/>
          <w:sz w:val="24"/>
          <w:szCs w:val="24"/>
        </w:rPr>
        <w:t xml:space="preserve"> gdy suma należności osiągnie wartość kwoty przeznaczonej przez Zamawiającego na sfinansowanie zamówienia.</w:t>
      </w:r>
    </w:p>
    <w:p w:rsidR="000879BA" w:rsidRPr="000879BA" w:rsidRDefault="000879BA" w:rsidP="000879BA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A63D1" w:rsidRPr="000879BA" w:rsidRDefault="00CA63D1" w:rsidP="000879B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879BA">
        <w:rPr>
          <w:rFonts w:ascii="Garamond" w:hAnsi="Garamond"/>
          <w:b/>
          <w:sz w:val="24"/>
          <w:szCs w:val="24"/>
        </w:rPr>
        <w:t>PROJEKTOWANE POSTANOWIENIA UMOWNE W SPRAWIE ZAMÓWIENIA PUBLICZNEGO, KTÓRE ZOSTANĄ WPROWADZONE DO TREŚCI UMOWY</w:t>
      </w:r>
    </w:p>
    <w:p w:rsidR="00CA63D1" w:rsidRDefault="00CA63D1" w:rsidP="000879BA">
      <w:pPr>
        <w:pStyle w:val="Akapitzlist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 xml:space="preserve">Projektowane postanowienia umowne zawarto w załączniku nr </w:t>
      </w:r>
      <w:r w:rsidR="00535B17" w:rsidRPr="006E2624">
        <w:rPr>
          <w:rFonts w:ascii="Times New Roman" w:hAnsi="Times New Roman" w:cs="Times New Roman"/>
          <w:sz w:val="24"/>
          <w:szCs w:val="24"/>
        </w:rPr>
        <w:t>8</w:t>
      </w:r>
      <w:r w:rsidRPr="006E2624">
        <w:rPr>
          <w:rFonts w:ascii="Times New Roman" w:hAnsi="Times New Roman" w:cs="Times New Roman"/>
          <w:sz w:val="24"/>
          <w:szCs w:val="24"/>
        </w:rPr>
        <w:t xml:space="preserve"> do SWZ. </w:t>
      </w:r>
    </w:p>
    <w:p w:rsidR="000879BA" w:rsidRPr="006E2624" w:rsidRDefault="000879BA" w:rsidP="000879BA">
      <w:pPr>
        <w:pStyle w:val="Akapitzlist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63D1" w:rsidRPr="006E2624" w:rsidRDefault="00CA63D1" w:rsidP="00CA63D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3D1" w:rsidRPr="000879BA" w:rsidRDefault="00CA63D1" w:rsidP="000879B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879BA">
        <w:rPr>
          <w:rFonts w:ascii="Garamond" w:hAnsi="Garamond"/>
          <w:b/>
          <w:sz w:val="24"/>
          <w:szCs w:val="24"/>
        </w:rPr>
        <w:t>PODSTAWY WYKLUCZENIA Z POSTĘPOWANIA O UDZIELENIE ZAMÓWIENIA PUBLICZNEGO</w:t>
      </w:r>
    </w:p>
    <w:p w:rsidR="00A73E54" w:rsidRPr="000879BA" w:rsidRDefault="00CA63D1" w:rsidP="00C36A3C">
      <w:pPr>
        <w:pStyle w:val="Default"/>
        <w:numPr>
          <w:ilvl w:val="3"/>
          <w:numId w:val="4"/>
        </w:numPr>
        <w:spacing w:after="100"/>
        <w:ind w:left="709" w:hanging="425"/>
        <w:jc w:val="both"/>
        <w:rPr>
          <w:color w:val="auto"/>
        </w:rPr>
      </w:pPr>
      <w:r w:rsidRPr="000879BA">
        <w:rPr>
          <w:color w:val="auto"/>
        </w:rPr>
        <w:t>O udzielenie zamówienia mogą ubiegać się Wykonawcy, którzy nie podlegają wykluczeniu.</w:t>
      </w:r>
    </w:p>
    <w:p w:rsidR="00A73E54" w:rsidRPr="008F0AAE" w:rsidRDefault="00CA63D1" w:rsidP="00C36A3C">
      <w:pPr>
        <w:pStyle w:val="Default"/>
        <w:numPr>
          <w:ilvl w:val="3"/>
          <w:numId w:val="4"/>
        </w:numPr>
        <w:spacing w:after="100"/>
        <w:ind w:left="709" w:hanging="425"/>
        <w:jc w:val="both"/>
        <w:rPr>
          <w:i/>
          <w:iCs/>
          <w:color w:val="auto"/>
        </w:rPr>
      </w:pPr>
      <w:r w:rsidRPr="000879BA">
        <w:rPr>
          <w:color w:val="auto"/>
        </w:rPr>
        <w:t>Wykonawca zostanie wykluczony z postępowania, jeżeli zajdą okoliczności określone w art. 108 ust.1 ustawy Prawo zamówień publicznych</w:t>
      </w:r>
      <w:r w:rsidR="000879BA">
        <w:rPr>
          <w:color w:val="auto"/>
        </w:rPr>
        <w:t xml:space="preserve"> lub art. 7 ustawy z dnia </w:t>
      </w:r>
      <w:r w:rsidR="000879BA" w:rsidRPr="000879BA">
        <w:t>13</w:t>
      </w:r>
      <w:r w:rsidR="000879BA">
        <w:t> </w:t>
      </w:r>
      <w:r w:rsidR="00A73E54" w:rsidRPr="000879BA">
        <w:t>kwietnia</w:t>
      </w:r>
      <w:r w:rsidR="00A73E54" w:rsidRPr="000879BA">
        <w:rPr>
          <w:color w:val="auto"/>
        </w:rPr>
        <w:t xml:space="preserve"> 2022 r</w:t>
      </w:r>
      <w:r w:rsidR="00A73E54" w:rsidRPr="00A30CB7">
        <w:rPr>
          <w:color w:val="auto"/>
        </w:rPr>
        <w:t>. o szczególnych rozwiązaniach w zakresie przeciwdziałania wspieraniu agresji na Ukrainę oraz służących ochronie bezpieczeństwa narodowego</w:t>
      </w:r>
      <w:r w:rsidR="00A73E54" w:rsidRPr="000879BA">
        <w:rPr>
          <w:color w:val="auto"/>
        </w:rPr>
        <w:t xml:space="preserve"> </w:t>
      </w:r>
      <w:r w:rsidR="00A73E54" w:rsidRPr="00A30CB7">
        <w:rPr>
          <w:color w:val="auto"/>
        </w:rPr>
        <w:t>(</w:t>
      </w:r>
      <w:r w:rsidR="00DD2D76" w:rsidRPr="00A30CB7">
        <w:rPr>
          <w:color w:val="auto"/>
        </w:rPr>
        <w:t>Dz.</w:t>
      </w:r>
      <w:r w:rsidR="00A73E54" w:rsidRPr="00A30CB7">
        <w:rPr>
          <w:color w:val="auto"/>
        </w:rPr>
        <w:t>U.</w:t>
      </w:r>
      <w:r w:rsidR="00A30CB7">
        <w:rPr>
          <w:color w:val="auto"/>
        </w:rPr>
        <w:t>2024</w:t>
      </w:r>
      <w:r w:rsidR="00D400D0" w:rsidRPr="00A30CB7">
        <w:rPr>
          <w:color w:val="auto"/>
        </w:rPr>
        <w:t xml:space="preserve"> poz. </w:t>
      </w:r>
      <w:r w:rsidR="00A30CB7">
        <w:rPr>
          <w:color w:val="auto"/>
        </w:rPr>
        <w:t>507</w:t>
      </w:r>
      <w:r w:rsidR="00A73E54" w:rsidRPr="00A30CB7">
        <w:rPr>
          <w:color w:val="auto"/>
        </w:rPr>
        <w:t>).</w:t>
      </w:r>
    </w:p>
    <w:p w:rsidR="00CA63D1" w:rsidRPr="006E2624" w:rsidRDefault="00CA63D1" w:rsidP="00CA63D1">
      <w:pPr>
        <w:pStyle w:val="Default"/>
        <w:ind w:left="284" w:hanging="284"/>
        <w:jc w:val="both"/>
      </w:pPr>
    </w:p>
    <w:p w:rsidR="00CA63D1" w:rsidRPr="000879BA" w:rsidRDefault="00CA63D1" w:rsidP="000879B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879BA">
        <w:rPr>
          <w:rFonts w:ascii="Garamond" w:hAnsi="Garamond"/>
          <w:b/>
          <w:sz w:val="24"/>
          <w:szCs w:val="24"/>
        </w:rPr>
        <w:t>INFORMACJE O WARUNKACH UDZIAŁU W POSTĘPOWANIU</w:t>
      </w:r>
    </w:p>
    <w:p w:rsidR="00CA63D1" w:rsidRPr="006E2624" w:rsidRDefault="00CA63D1" w:rsidP="000879BA">
      <w:pPr>
        <w:pStyle w:val="Tekstpodstawowywcity2"/>
        <w:widowControl w:val="0"/>
        <w:ind w:left="0" w:firstLine="425"/>
        <w:rPr>
          <w:rFonts w:ascii="Times New Roman" w:hAnsi="Times New Roman"/>
          <w:color w:val="000000"/>
          <w:sz w:val="24"/>
          <w:szCs w:val="24"/>
        </w:rPr>
      </w:pPr>
      <w:r w:rsidRPr="006E2624">
        <w:rPr>
          <w:rFonts w:ascii="Times New Roman" w:hAnsi="Times New Roman"/>
          <w:color w:val="000000"/>
          <w:sz w:val="24"/>
          <w:szCs w:val="24"/>
        </w:rPr>
        <w:t>Zamawiający nie stawia warunków udziału w postępowaniu.</w:t>
      </w:r>
    </w:p>
    <w:p w:rsidR="00CA63D1" w:rsidRPr="006E2624" w:rsidRDefault="00CA63D1" w:rsidP="00CA63D1">
      <w:pPr>
        <w:pStyle w:val="Default"/>
        <w:jc w:val="both"/>
      </w:pPr>
    </w:p>
    <w:p w:rsidR="000879BA" w:rsidRDefault="000879B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CA63D1" w:rsidRPr="000B3C78" w:rsidRDefault="00CA63D1" w:rsidP="000B3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879BA">
        <w:rPr>
          <w:rFonts w:ascii="Garamond" w:hAnsi="Garamond"/>
          <w:b/>
          <w:sz w:val="24"/>
          <w:szCs w:val="24"/>
        </w:rPr>
        <w:lastRenderedPageBreak/>
        <w:t xml:space="preserve"> UDOSTĘPNIENIE ZASOBÓW </w:t>
      </w:r>
    </w:p>
    <w:p w:rsidR="00C6228B" w:rsidRDefault="00CA63D1" w:rsidP="000B3C7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 xml:space="preserve">W związku z brakiem </w:t>
      </w:r>
      <w:r w:rsidRPr="006E2624">
        <w:rPr>
          <w:rFonts w:ascii="Times New Roman" w:hAnsi="Times New Roman" w:cs="Times New Roman"/>
          <w:color w:val="000000"/>
          <w:sz w:val="24"/>
          <w:szCs w:val="24"/>
        </w:rPr>
        <w:t>warunków udziału w postępowaniu nie zachodzi potrzeba udostępnienia zasobów na potwierdzenie</w:t>
      </w:r>
      <w:r w:rsidR="000D0054">
        <w:rPr>
          <w:rFonts w:ascii="Times New Roman" w:hAnsi="Times New Roman" w:cs="Times New Roman"/>
          <w:color w:val="000000"/>
          <w:sz w:val="24"/>
          <w:szCs w:val="24"/>
        </w:rPr>
        <w:t xml:space="preserve"> spełnienia warunków udziału  w </w:t>
      </w:r>
      <w:r w:rsidRPr="006E2624">
        <w:rPr>
          <w:rFonts w:ascii="Times New Roman" w:hAnsi="Times New Roman" w:cs="Times New Roman"/>
          <w:color w:val="000000"/>
          <w:sz w:val="24"/>
          <w:szCs w:val="24"/>
        </w:rPr>
        <w:t xml:space="preserve">postępowaniu.  </w:t>
      </w:r>
    </w:p>
    <w:p w:rsidR="000B3C78" w:rsidRPr="000B3C78" w:rsidRDefault="000B3C78" w:rsidP="000B3C7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3D1" w:rsidRPr="006E2624" w:rsidRDefault="00CA63D1" w:rsidP="00CA63D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A63D1" w:rsidRPr="000879BA" w:rsidRDefault="00CA63D1" w:rsidP="000879B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879BA">
        <w:rPr>
          <w:rFonts w:ascii="Garamond" w:hAnsi="Garamond"/>
          <w:b/>
          <w:sz w:val="24"/>
          <w:szCs w:val="24"/>
        </w:rPr>
        <w:t>OŚWIADCZENIE O NIEPODLEGANIU WYKLUCZENIU</w:t>
      </w:r>
    </w:p>
    <w:p w:rsidR="00CA63D1" w:rsidRPr="006E2624" w:rsidRDefault="00CA63D1" w:rsidP="00CA63D1">
      <w:pPr>
        <w:pStyle w:val="Default"/>
        <w:ind w:left="426" w:hanging="426"/>
        <w:jc w:val="both"/>
      </w:pPr>
    </w:p>
    <w:p w:rsidR="00CA63D1" w:rsidRPr="000B3C78" w:rsidRDefault="00CA63D1" w:rsidP="00C36A3C">
      <w:pPr>
        <w:pStyle w:val="Akapitzlist"/>
        <w:numPr>
          <w:ilvl w:val="0"/>
          <w:numId w:val="5"/>
        </w:numPr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 xml:space="preserve">Do oferty Wykonawca winien załączyć - aktualne na dzień składania ofert – oświadczenie o niepodleganiu wykluczeniu z postępowania – można wykorzystać druk stanowiący załącznik nr </w:t>
      </w:r>
      <w:r w:rsidR="00535B17" w:rsidRPr="006E2624">
        <w:rPr>
          <w:rFonts w:ascii="Times New Roman" w:hAnsi="Times New Roman" w:cs="Times New Roman"/>
          <w:sz w:val="24"/>
          <w:szCs w:val="24"/>
        </w:rPr>
        <w:t>7</w:t>
      </w:r>
      <w:r w:rsidRPr="006E2624">
        <w:rPr>
          <w:rFonts w:ascii="Times New Roman" w:hAnsi="Times New Roman" w:cs="Times New Roman"/>
          <w:sz w:val="24"/>
          <w:szCs w:val="24"/>
        </w:rPr>
        <w:t xml:space="preserve"> do SWZ.</w:t>
      </w:r>
    </w:p>
    <w:p w:rsidR="00CA63D1" w:rsidRPr="000B3C78" w:rsidRDefault="00CA63D1" w:rsidP="00C36A3C">
      <w:pPr>
        <w:pStyle w:val="Default"/>
        <w:numPr>
          <w:ilvl w:val="0"/>
          <w:numId w:val="5"/>
        </w:numPr>
        <w:spacing w:after="100"/>
        <w:ind w:left="425" w:hanging="425"/>
        <w:jc w:val="both"/>
      </w:pPr>
      <w:r w:rsidRPr="006E2624">
        <w:t xml:space="preserve">W przypadku wspólnego ubiegania się o zamówienie przez Wykonawców (np. konsorcjum) oświadczenie, o którym mowa w pkt 1 składa każdy z Wykonawców, </w:t>
      </w:r>
      <w:r w:rsidR="000B3C78">
        <w:t>w </w:t>
      </w:r>
      <w:r w:rsidRPr="006E2624">
        <w:t>którym każdy z Wykonawców potwierdza brak podstaw wykluczenia.</w:t>
      </w:r>
    </w:p>
    <w:p w:rsidR="00CA63D1" w:rsidRPr="006E2624" w:rsidRDefault="00CA63D1" w:rsidP="00C36A3C">
      <w:pPr>
        <w:pStyle w:val="Default"/>
        <w:numPr>
          <w:ilvl w:val="0"/>
          <w:numId w:val="5"/>
        </w:numPr>
        <w:spacing w:after="100"/>
        <w:ind w:left="425" w:hanging="425"/>
        <w:jc w:val="both"/>
      </w:pPr>
      <w:r w:rsidRPr="006E2624">
        <w:t>Oświadczenie winno być złożone – pod rygorem nieważności – w formie elektronicznej lub w postaci elektronicznej opatrzonej podpisem zaufanym lub podpisem osobistym.</w:t>
      </w:r>
    </w:p>
    <w:p w:rsidR="00CA63D1" w:rsidRPr="006E2624" w:rsidRDefault="00CA63D1" w:rsidP="00CA63D1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63D1" w:rsidRPr="000B3C78" w:rsidRDefault="00CA63D1" w:rsidP="000B3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879BA">
        <w:rPr>
          <w:rFonts w:ascii="Garamond" w:hAnsi="Garamond"/>
          <w:b/>
          <w:sz w:val="24"/>
          <w:szCs w:val="24"/>
        </w:rPr>
        <w:t>INFORMACJE O PODMIOTOWYCH ŚRODKACH DOWODOWYCH</w:t>
      </w:r>
    </w:p>
    <w:p w:rsidR="00CA63D1" w:rsidRPr="006E2624" w:rsidRDefault="00CA63D1" w:rsidP="000B3C78">
      <w:pPr>
        <w:pStyle w:val="Akapitzlist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Zamawiający nie wymaga przedłożenia podmiotowych środków dowodowych.</w:t>
      </w:r>
    </w:p>
    <w:p w:rsidR="00CA63D1" w:rsidRPr="006E2624" w:rsidRDefault="00CA63D1" w:rsidP="00CA63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3D1" w:rsidRPr="006E2624" w:rsidRDefault="00CA63D1" w:rsidP="00CA63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A63D1" w:rsidRPr="000879BA" w:rsidRDefault="00CA63D1" w:rsidP="000879B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879BA">
        <w:rPr>
          <w:rFonts w:ascii="Garamond" w:hAnsi="Garamond"/>
          <w:b/>
          <w:sz w:val="24"/>
          <w:szCs w:val="24"/>
        </w:rPr>
        <w:t xml:space="preserve">INFORMACJE O PRZEDMIOTOWYCH ŚRODKACH DOWODOWYCH </w:t>
      </w:r>
    </w:p>
    <w:p w:rsidR="00CA63D1" w:rsidRPr="006E2624" w:rsidRDefault="00CA63D1" w:rsidP="000B3C78">
      <w:pPr>
        <w:pStyle w:val="Akapitzlist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624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wymaga przedłożenia przedmiotowych środków dowodowych.</w:t>
      </w:r>
    </w:p>
    <w:p w:rsidR="00CA63D1" w:rsidRDefault="00CA63D1" w:rsidP="00CA63D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B3C78" w:rsidRPr="006E2624" w:rsidRDefault="000B3C78" w:rsidP="00CA63D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81212" w:rsidRPr="000B3C78" w:rsidRDefault="00CA63D1" w:rsidP="000B3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0879BA">
        <w:rPr>
          <w:rFonts w:ascii="Garamond" w:hAnsi="Garamond"/>
          <w:b/>
          <w:sz w:val="24"/>
          <w:szCs w:val="24"/>
        </w:rPr>
        <w:t>INFORMACJE O ŚRODKACH KOMUNIKACJI ELEKTRONICZNEJ, PRZY UŻYCIU KTÓRYCH ZAMAW</w:t>
      </w:r>
      <w:r w:rsidR="000B3C78">
        <w:rPr>
          <w:rFonts w:ascii="Garamond" w:hAnsi="Garamond"/>
          <w:b/>
          <w:sz w:val="24"/>
          <w:szCs w:val="24"/>
        </w:rPr>
        <w:t>IAJĄCY BĘDZIE KOMUNIKOWAŁ SIĘ Z </w:t>
      </w:r>
      <w:r w:rsidRPr="000879BA">
        <w:rPr>
          <w:rFonts w:ascii="Garamond" w:hAnsi="Garamond"/>
          <w:b/>
          <w:sz w:val="24"/>
          <w:szCs w:val="24"/>
        </w:rPr>
        <w:t>WYKONAWCAMI ORAZ INFORMACJE O WYMAGANIACH TECHNICZNYCH I ORGANIZACY</w:t>
      </w:r>
      <w:r w:rsidR="000B3C78">
        <w:rPr>
          <w:rFonts w:ascii="Garamond" w:hAnsi="Garamond"/>
          <w:b/>
          <w:sz w:val="24"/>
          <w:szCs w:val="24"/>
        </w:rPr>
        <w:t>JNYCH SPORZĄDZANIA, WYSYŁANIA I </w:t>
      </w:r>
      <w:r w:rsidRPr="000879BA">
        <w:rPr>
          <w:rFonts w:ascii="Garamond" w:hAnsi="Garamond"/>
          <w:b/>
          <w:sz w:val="24"/>
          <w:szCs w:val="24"/>
        </w:rPr>
        <w:t>ODBIERANIA KORESPONDENCJI ELEKTRONICZNEJ ORAZ WSKAZANIE OSÓB UPRAWNIONYCH DO KOMUNIKOWANIA SIĘ Z WYKONAWCAMI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462C1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publicznego komunikacja między Zamawiającym a wykonawcami odbywa się przy użyciu Platformy e-Zamówienia, która jest dostępna pod adresem </w:t>
      </w:r>
      <w:r w:rsidRPr="006E2624">
        <w:rPr>
          <w:rFonts w:ascii="Times New Roman" w:hAnsi="Times New Roman" w:cs="Times New Roman"/>
          <w:color w:val="0462C1"/>
          <w:sz w:val="24"/>
          <w:szCs w:val="24"/>
          <w:lang w:eastAsia="pl-PL"/>
        </w:rPr>
        <w:t xml:space="preserve">https://ezamowienia.gov.pl. 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Korzystanie z Platformy e-Zamówienia jest bezpłatne. </w:t>
      </w:r>
    </w:p>
    <w:p w:rsidR="00C6228B" w:rsidRPr="000B3C78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Zamawiający wyznacza następujące osoby do kontaktu z wykonawcami: </w:t>
      </w:r>
      <w:r w:rsid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="00FE5BA1" w:rsidRP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Beata Kusztal, Mariusz Reszka</w:t>
      </w:r>
    </w:p>
    <w:p w:rsidR="002637E6" w:rsidRPr="007C6510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462C1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Adres strony internetowej prowadzonego postępowania (</w:t>
      </w:r>
      <w:r w:rsidRPr="006E2624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link prowadzący bezpośrednio do widoku postępowania na Platformie e-Zamówienia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): </w:t>
      </w:r>
      <w:r w:rsid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hyperlink r:id="rId10" w:tgtFrame="_blank" w:history="1">
        <w:r w:rsidR="007C6510" w:rsidRPr="00582DD5">
          <w:rPr>
            <w:rFonts w:ascii="Times New Roman" w:hAnsi="Times New Roman" w:cs="Times New Roman"/>
            <w:color w:val="0462C1"/>
            <w:sz w:val="24"/>
            <w:szCs w:val="24"/>
            <w:highlight w:val="yellow"/>
            <w:lang w:eastAsia="pl-PL"/>
          </w:rPr>
          <w:t>https://ezamowienia.gov.pl/mp-client/tenders/ocds-148610-9ebbfea5-936e-11ee-9ee7-e2087ac16d09</w:t>
        </w:r>
      </w:hyperlink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Postępowanie można wyszukać również ze strony głównej Platformy e-Zamówienia (przycisk „Przeglądaj postępowania/konkursy”). </w:t>
      </w:r>
    </w:p>
    <w:p w:rsidR="007C6510" w:rsidRPr="007C6510" w:rsidRDefault="002637E6" w:rsidP="007C65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462C1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Identyfikator (ID) postępowania na Platformie e-Zamówienia: </w:t>
      </w:r>
      <w:r w:rsid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hyperlink r:id="rId11" w:tgtFrame="_blank" w:history="1">
        <w:r w:rsidR="007C6510" w:rsidRPr="00582DD5">
          <w:rPr>
            <w:rFonts w:ascii="Times New Roman" w:hAnsi="Times New Roman" w:cs="Times New Roman"/>
            <w:color w:val="0462C1"/>
            <w:sz w:val="24"/>
            <w:szCs w:val="24"/>
            <w:highlight w:val="yellow"/>
            <w:lang w:eastAsia="pl-PL"/>
          </w:rPr>
          <w:t>ocds-148610-9ebbfea5-936e-11ee-9ee7-e2087ac16d09</w:t>
        </w:r>
      </w:hyperlink>
    </w:p>
    <w:p w:rsidR="002637E6" w:rsidRPr="006E2624" w:rsidRDefault="002637E6" w:rsidP="007E0AD1">
      <w:pPr>
        <w:pStyle w:val="Akapitzlist"/>
        <w:autoSpaceDE w:val="0"/>
        <w:autoSpaceDN w:val="0"/>
        <w:adjustRightInd w:val="0"/>
        <w:spacing w:after="100" w:line="240" w:lineRule="auto"/>
        <w:ind w:left="85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Wykonawca zamierzający wziąć udział w postępowaniu o udzielenie zamówienia publicznego musi posiadać konto podmiotu „W</w:t>
      </w:r>
      <w:r w:rsid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ykonawca” na Platformie e 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Zamówienia. Szczegółowe informacje na temat zakładania kont podmiotów oraz zasady i warunki korzystania z Platformy e-Zamówienia określa </w:t>
      </w:r>
      <w:r w:rsidRP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Regulamin Platformy e-Zamówienia, 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dostępny na stronie internetowej </w:t>
      </w:r>
      <w:r w:rsidRP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https://ezamowienia.gov.pl 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oraz informacje zamieszczone w zakładce „Centrum Pomocy”. 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Przeglądanie i pobieranie publicznej treści dokumentacji postępowania nie wymaga posiadania konta na Platformie e-Zamówienia ani logowania. 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Dokumenty elektroniczne</w:t>
      </w:r>
      <w:r w:rsidRP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o których mowa w § 2 ust. 1 rozporządzenia Prezesa Rady Ministrów w sprawie wymagań dla dokumentów elektronicznych, sporządza się w postaci elektronicznej, w formatach danych określonych w przepisach rozporządzenia Rady Ministrów w sprawie Kraj</w:t>
      </w:r>
      <w:r w:rsid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owych Ram Interoperacyjności, z 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uwzględnieniem rodzaju przekazywanych danych i przekazuje się jako załączniki. 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przypadku formatów, o których mowa w art. 66 ust. 1 ustawy </w:t>
      </w:r>
      <w:proofErr w:type="spellStart"/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ww. regulacje nie będą miały bezpośredniego zastosowania. 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:rsidR="002637E6" w:rsidRPr="000B3C78" w:rsidRDefault="002637E6" w:rsidP="00C36A3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46"/>
        <w:ind w:hanging="502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3C78">
        <w:rPr>
          <w:rFonts w:ascii="Times New Roman" w:hAnsi="Times New Roman"/>
          <w:color w:val="000000"/>
          <w:sz w:val="24"/>
          <w:szCs w:val="24"/>
          <w:lang w:eastAsia="pl-PL"/>
        </w:rPr>
        <w:t>w formatach danych określonych w przepisach rozporządzenia Rady Ministrów</w:t>
      </w:r>
      <w:r w:rsidR="000B3C78" w:rsidRPr="000B3C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0B3C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sprawie Krajowych Ram Interoperacyjności (i przekazuje się jako załącznik), lub </w:t>
      </w:r>
    </w:p>
    <w:p w:rsidR="002637E6" w:rsidRPr="000B3C78" w:rsidRDefault="002637E6" w:rsidP="00C36A3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46"/>
        <w:ind w:hanging="502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3C78">
        <w:rPr>
          <w:rFonts w:ascii="Times New Roman" w:hAnsi="Times New Roman"/>
          <w:color w:val="000000"/>
          <w:sz w:val="24"/>
          <w:szCs w:val="24"/>
          <w:lang w:eastAsia="pl-PL"/>
        </w:rPr>
        <w:t>jako tekst wpisany bezpośrednio do wiadomości przekazywanej przy użyciu środków komunikacji elektronicznej (np. w</w:t>
      </w:r>
      <w:r w:rsidR="000B3C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treści wiadomości e-mail lub w </w:t>
      </w:r>
      <w:r w:rsidRPr="000B3C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treści „Formularza do komunikacji”). 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Jeżeli dokumenty elektroniczne, przekazywane przy użyciu środków komunikacji elektronicznej, zawierają informacje stanowią</w:t>
      </w:r>
      <w:r w:rsid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ce tajemnicę przedsiębiorstwa w 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rozumieniu przepisów ustawy z dnia 16 kwietnia </w:t>
      </w:r>
      <w:r w:rsidRPr="008F0AAE">
        <w:rPr>
          <w:rFonts w:ascii="Times New Roman" w:hAnsi="Times New Roman" w:cs="Times New Roman"/>
          <w:sz w:val="24"/>
          <w:szCs w:val="24"/>
          <w:lang w:eastAsia="pl-PL"/>
        </w:rPr>
        <w:t xml:space="preserve">1993 r. o zwalczaniu nieuczciwej </w:t>
      </w:r>
      <w:r w:rsidRPr="000D18BF">
        <w:rPr>
          <w:rFonts w:ascii="Times New Roman" w:hAnsi="Times New Roman" w:cs="Times New Roman"/>
          <w:sz w:val="24"/>
          <w:szCs w:val="24"/>
          <w:lang w:eastAsia="pl-PL"/>
        </w:rPr>
        <w:t>konkurencji (Dz. U. z 20</w:t>
      </w:r>
      <w:r w:rsidR="00DD2D76" w:rsidRPr="000D18BF">
        <w:rPr>
          <w:rFonts w:ascii="Times New Roman" w:hAnsi="Times New Roman" w:cs="Times New Roman"/>
          <w:sz w:val="24"/>
          <w:szCs w:val="24"/>
          <w:lang w:eastAsia="pl-PL"/>
        </w:rPr>
        <w:t>22</w:t>
      </w:r>
      <w:r w:rsidRPr="000D18BF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DD2D76" w:rsidRPr="000D18BF">
        <w:rPr>
          <w:rFonts w:ascii="Times New Roman" w:hAnsi="Times New Roman" w:cs="Times New Roman"/>
          <w:sz w:val="24"/>
          <w:szCs w:val="24"/>
          <w:lang w:eastAsia="pl-PL"/>
        </w:rPr>
        <w:t>1233</w:t>
      </w:r>
      <w:r w:rsidRPr="000D18B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D18BF" w:rsidRPr="000D18BF">
        <w:rPr>
          <w:rFonts w:ascii="Times New Roman" w:hAnsi="Times New Roman" w:cs="Times New Roman"/>
          <w:sz w:val="24"/>
          <w:szCs w:val="24"/>
          <w:lang w:eastAsia="pl-PL"/>
        </w:rPr>
        <w:t>oraz z 2024 r. poz. 1568</w:t>
      </w:r>
      <w:r w:rsidR="000B3C78" w:rsidRPr="000D18B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</w:t>
      </w:r>
      <w:r w:rsid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wykonawca, w 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celu utrzymania w poufności tych informacji</w:t>
      </w:r>
      <w:r w:rsid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przekazuje je w wydzielonym i 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odpowiednio oznaczonym pliku, wraz z jednoczesnym zaznaczeniem w nazwie pliku „Dokument stanowiący tajemnicę przedsiębiorstwa”.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Komunikacja w postępowaniu, z wyłączeniem składania ofert,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pytań. Formularze do komunikacji umożliwiają również dołączenie załącznika do przesyłanej wiadomości (przycisk „dodaj załącznik”). W przypadku 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załączników, które są zgodnie z ustawą </w:t>
      </w:r>
      <w:proofErr w:type="spellStart"/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typu zewnętrznego lub wewnętrznego. W zależności od rodzaju podpisu i jego typu (zewnętrzny, wewnętrzny) dodaje się uprzednio podpisane dokumenty wraz z wygenerowanym plikiem podpisu (typ zewnętrzny) lub dokument z wszytym podpisem (typ wewnętrzny).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Wszystkie wysłane i odebrane w postępowaniu przez wykonawcę wiadomości widoczne są po zalogowaniu w podglądzie postępowania w zakładce „Komunikacja”. 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Maksymalny rozmiar plików przesyłanych za pośrednictwem „Formularzy do komunikacji” wynosi 150 MB (wielkość ta dotyczy plików przesyłanych jako załączniki do jednego formularza).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Minimalne wymagania techniczne dotyczące sprzętu używanego w celu korzystania 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z usług Platformy e-Zamówienia oraz informacje dotyczące specyfikacji połączenia określa </w:t>
      </w:r>
      <w:r w:rsidRP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Regulamin Platformy e-Zamówienia. 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przypadku problemów technicznych i awarii związanych z funkcjonowaniem Platformy e-Zamówienia użytkownicy mogą skorzystać ze wsparcia technicznego dostępnego pod numerem telefonu </w:t>
      </w:r>
      <w:r w:rsidR="003065C5"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022 458 77 99 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lub drogą elektroniczną poprzez formularz udostępniony na stronie internetowej </w:t>
      </w:r>
      <w:r w:rsidRP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https://ezamowienia.gov.pl </w:t>
      </w:r>
      <w:r w:rsidRP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zakładce „Zgłoś problem”. </w:t>
      </w:r>
    </w:p>
    <w:p w:rsidR="002637E6" w:rsidRPr="006E2624" w:rsidRDefault="002637E6" w:rsidP="00C36A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szczególnie uzasadnionych przypadkach uniemożliwiających komunikację wykonawcy i Zamawiającego za pośrednictwem Platformy e-Zamówienia, Zamawiający dopuszcza komunikację za pomocą p</w:t>
      </w:r>
      <w:r w:rsid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oczty elektronicznej na adres e - 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mail:</w:t>
      </w:r>
      <w:r w:rsidR="008534B3"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2F4F"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intendent</w:t>
      </w:r>
      <w:r w:rsidR="00FE5BA1" w:rsidRP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@sp9.bytom.pl</w:t>
      </w:r>
      <w:r w:rsidR="008534B3"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B3C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dotyczy składania ofert !!!</w:t>
      </w: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</w:p>
    <w:p w:rsidR="00CA63D1" w:rsidRDefault="00CA63D1" w:rsidP="00CA63D1">
      <w:pPr>
        <w:pStyle w:val="Akapitzlist"/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</w:p>
    <w:p w:rsidR="000B3C78" w:rsidRPr="006E2624" w:rsidRDefault="000B3C78" w:rsidP="00CA63D1">
      <w:pPr>
        <w:pStyle w:val="Akapitzlist"/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</w:p>
    <w:p w:rsidR="00CA63D1" w:rsidRPr="000B3C78" w:rsidRDefault="00CA63D1" w:rsidP="000B3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B3C78">
        <w:rPr>
          <w:rFonts w:ascii="Garamond" w:hAnsi="Garamond"/>
          <w:b/>
          <w:sz w:val="24"/>
          <w:szCs w:val="24"/>
        </w:rPr>
        <w:t xml:space="preserve">WYMAGANIA DOTYCZĄCE WADIUM  </w:t>
      </w:r>
    </w:p>
    <w:p w:rsidR="00CA63D1" w:rsidRPr="006E2624" w:rsidRDefault="00CA63D1" w:rsidP="000B3C78">
      <w:pPr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Zamawiający nie wymaga wniesienia wadium. </w:t>
      </w:r>
    </w:p>
    <w:p w:rsidR="00CA63D1" w:rsidRPr="006E2624" w:rsidRDefault="00CA63D1" w:rsidP="00CA63D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E54" w:rsidRPr="006E2624" w:rsidRDefault="00A73E54" w:rsidP="00CA63D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3D1" w:rsidRPr="000B3C78" w:rsidRDefault="00CA63D1" w:rsidP="000B3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B3C78">
        <w:rPr>
          <w:rFonts w:ascii="Garamond" w:hAnsi="Garamond"/>
          <w:b/>
          <w:sz w:val="24"/>
          <w:szCs w:val="24"/>
        </w:rPr>
        <w:t>TERMIN ZWIĄZANIA OFERTĄ</w:t>
      </w:r>
    </w:p>
    <w:p w:rsidR="00A73E54" w:rsidRPr="006E2624" w:rsidRDefault="00A73E54" w:rsidP="000B3C78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Wykonawca składający ofertę jest nią związany od dnia </w:t>
      </w:r>
      <w:r w:rsidR="000B3C78">
        <w:rPr>
          <w:rFonts w:ascii="Times New Roman" w:hAnsi="Times New Roman"/>
          <w:sz w:val="24"/>
          <w:szCs w:val="24"/>
        </w:rPr>
        <w:t xml:space="preserve">upływu terminu składania ofert </w:t>
      </w:r>
      <w:r w:rsidRPr="002465C5">
        <w:rPr>
          <w:rFonts w:ascii="Times New Roman" w:hAnsi="Times New Roman"/>
          <w:b/>
          <w:sz w:val="24"/>
          <w:szCs w:val="24"/>
        </w:rPr>
        <w:t xml:space="preserve">do dnia </w:t>
      </w:r>
      <w:r w:rsidR="002465C5">
        <w:rPr>
          <w:rFonts w:ascii="Times New Roman" w:hAnsi="Times New Roman"/>
          <w:b/>
          <w:sz w:val="24"/>
          <w:szCs w:val="24"/>
        </w:rPr>
        <w:t>23</w:t>
      </w:r>
      <w:r w:rsidR="001C7026" w:rsidRPr="002465C5">
        <w:rPr>
          <w:rFonts w:ascii="Times New Roman" w:hAnsi="Times New Roman"/>
          <w:b/>
          <w:sz w:val="24"/>
          <w:szCs w:val="24"/>
        </w:rPr>
        <w:t>.12</w:t>
      </w:r>
      <w:r w:rsidR="001C0FD4" w:rsidRPr="002465C5">
        <w:rPr>
          <w:rFonts w:ascii="Times New Roman" w:hAnsi="Times New Roman"/>
          <w:b/>
          <w:sz w:val="24"/>
          <w:szCs w:val="24"/>
        </w:rPr>
        <w:t>.202</w:t>
      </w:r>
      <w:r w:rsidR="002465C5" w:rsidRPr="002465C5">
        <w:rPr>
          <w:rFonts w:ascii="Times New Roman" w:hAnsi="Times New Roman"/>
          <w:b/>
          <w:sz w:val="24"/>
          <w:szCs w:val="24"/>
        </w:rPr>
        <w:t>5</w:t>
      </w:r>
      <w:r w:rsidRPr="002465C5">
        <w:rPr>
          <w:rFonts w:ascii="Times New Roman" w:hAnsi="Times New Roman"/>
          <w:b/>
          <w:sz w:val="24"/>
          <w:szCs w:val="24"/>
        </w:rPr>
        <w:t xml:space="preserve"> r.</w:t>
      </w:r>
      <w:r w:rsidRPr="006E2624">
        <w:rPr>
          <w:rFonts w:ascii="Times New Roman" w:hAnsi="Times New Roman"/>
          <w:b/>
          <w:sz w:val="24"/>
          <w:szCs w:val="24"/>
        </w:rPr>
        <w:t xml:space="preserve"> </w:t>
      </w:r>
    </w:p>
    <w:p w:rsidR="00A73E54" w:rsidRPr="006E2624" w:rsidRDefault="00A73E54" w:rsidP="00A73E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A63D1" w:rsidRPr="006E2624" w:rsidRDefault="00CA63D1" w:rsidP="00CA63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262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0B3C78" w:rsidRDefault="000B3C78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A63D1" w:rsidRPr="000B3C78" w:rsidRDefault="00CA63D1" w:rsidP="000B3C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B3C78">
        <w:rPr>
          <w:rFonts w:ascii="Garamond" w:hAnsi="Garamond"/>
          <w:b/>
          <w:sz w:val="24"/>
          <w:szCs w:val="24"/>
        </w:rPr>
        <w:lastRenderedPageBreak/>
        <w:t xml:space="preserve">OPIS SPOSOBU PRZYGOTOWANIA OFERTY </w:t>
      </w:r>
    </w:p>
    <w:p w:rsidR="00CA63D1" w:rsidRPr="006E2624" w:rsidRDefault="00CA63D1" w:rsidP="00CA63D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A63D1" w:rsidRPr="000B7178" w:rsidRDefault="00CA63D1" w:rsidP="00C36A3C">
      <w:pPr>
        <w:pStyle w:val="Akapitzlist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0B7178">
        <w:rPr>
          <w:rFonts w:ascii="Times New Roman" w:hAnsi="Times New Roman"/>
          <w:sz w:val="24"/>
          <w:szCs w:val="24"/>
        </w:rPr>
        <w:t xml:space="preserve">Oferta winna być – pod rygorem nieważności – </w:t>
      </w:r>
      <w:r w:rsidRPr="000B7178">
        <w:rPr>
          <w:rFonts w:ascii="Times New Roman" w:hAnsi="Times New Roman"/>
          <w:b/>
          <w:sz w:val="24"/>
          <w:szCs w:val="24"/>
        </w:rPr>
        <w:t>złożona w formie elektronicznej (opatrzona kwalifikowanym podpisem elektronicznym) lub w postaci elektronicznej opatrzonej podpisem zaufanym lub podpisem osobistym</w:t>
      </w:r>
      <w:r w:rsidRPr="000B7178">
        <w:rPr>
          <w:rFonts w:ascii="Times New Roman" w:hAnsi="Times New Roman"/>
          <w:sz w:val="24"/>
          <w:szCs w:val="24"/>
        </w:rPr>
        <w:t>.</w:t>
      </w:r>
    </w:p>
    <w:p w:rsidR="00CA63D1" w:rsidRPr="000B7178" w:rsidRDefault="00CA63D1" w:rsidP="00C36A3C">
      <w:pPr>
        <w:pStyle w:val="Akapitzlist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0B7178">
        <w:rPr>
          <w:rFonts w:ascii="Times New Roman" w:hAnsi="Times New Roman"/>
          <w:sz w:val="24"/>
          <w:szCs w:val="24"/>
        </w:rPr>
        <w:t>Oferta winna być sporządzona w języku polskim.</w:t>
      </w:r>
    </w:p>
    <w:p w:rsidR="00CA63D1" w:rsidRPr="000B7178" w:rsidRDefault="00CA63D1" w:rsidP="00C36A3C">
      <w:pPr>
        <w:pStyle w:val="Akapitzlist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0B7178">
        <w:rPr>
          <w:rFonts w:ascii="Times New Roman" w:hAnsi="Times New Roman"/>
          <w:iCs/>
          <w:sz w:val="24"/>
          <w:szCs w:val="24"/>
        </w:rPr>
        <w:t>Oferta winna być zgodna z wymaganiami Zamawiającego określonymi w SWZ.</w:t>
      </w:r>
    </w:p>
    <w:p w:rsidR="00CA63D1" w:rsidRPr="000B7178" w:rsidRDefault="00CA63D1" w:rsidP="00C36A3C">
      <w:pPr>
        <w:pStyle w:val="Akapitzlist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0B7178">
        <w:rPr>
          <w:rFonts w:ascii="Times New Roman" w:hAnsi="Times New Roman"/>
          <w:sz w:val="24"/>
          <w:szCs w:val="24"/>
        </w:rPr>
        <w:t>Oferta winna składać się z:</w:t>
      </w:r>
    </w:p>
    <w:p w:rsidR="000B7178" w:rsidRPr="000B7178" w:rsidRDefault="00CA63D1" w:rsidP="00C36A3C">
      <w:pPr>
        <w:pStyle w:val="Akapitzlist"/>
        <w:numPr>
          <w:ilvl w:val="0"/>
          <w:numId w:val="20"/>
        </w:numPr>
        <w:spacing w:after="10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B7178">
        <w:rPr>
          <w:rFonts w:ascii="Times New Roman" w:hAnsi="Times New Roman"/>
          <w:sz w:val="24"/>
          <w:szCs w:val="24"/>
        </w:rPr>
        <w:t xml:space="preserve">formularza oferty </w:t>
      </w:r>
      <w:r w:rsidRPr="000B7178">
        <w:rPr>
          <w:rFonts w:ascii="Times New Roman" w:hAnsi="Times New Roman"/>
          <w:i/>
          <w:sz w:val="24"/>
          <w:szCs w:val="24"/>
        </w:rPr>
        <w:t>(</w:t>
      </w:r>
      <w:r w:rsidRPr="000B7178">
        <w:rPr>
          <w:rFonts w:ascii="Times New Roman" w:hAnsi="Times New Roman"/>
          <w:i/>
          <w:iCs/>
          <w:sz w:val="24"/>
          <w:szCs w:val="24"/>
        </w:rPr>
        <w:t xml:space="preserve">załącznik nr 9 do SWZ) </w:t>
      </w:r>
    </w:p>
    <w:p w:rsidR="00CA63D1" w:rsidRPr="000B7178" w:rsidRDefault="00CA63D1" w:rsidP="00C36A3C">
      <w:pPr>
        <w:pStyle w:val="Akapitzlist"/>
        <w:numPr>
          <w:ilvl w:val="0"/>
          <w:numId w:val="20"/>
        </w:numPr>
        <w:spacing w:after="10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B7178">
        <w:rPr>
          <w:rFonts w:ascii="Times New Roman" w:hAnsi="Times New Roman"/>
          <w:i/>
          <w:iCs/>
          <w:sz w:val="24"/>
          <w:szCs w:val="24"/>
        </w:rPr>
        <w:t>formularza cenowego dot. części na którą</w:t>
      </w:r>
      <w:r w:rsidR="000B717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B7178">
        <w:rPr>
          <w:rFonts w:ascii="Times New Roman" w:hAnsi="Times New Roman"/>
          <w:i/>
          <w:iCs/>
          <w:sz w:val="24"/>
          <w:szCs w:val="24"/>
        </w:rPr>
        <w:t>/</w:t>
      </w:r>
      <w:r w:rsidR="000B717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B7178">
        <w:rPr>
          <w:rFonts w:ascii="Times New Roman" w:hAnsi="Times New Roman"/>
          <w:i/>
          <w:iCs/>
          <w:sz w:val="24"/>
          <w:szCs w:val="24"/>
        </w:rPr>
        <w:t>które składana jest oferta</w:t>
      </w:r>
      <w:r w:rsidR="00DA6E67" w:rsidRPr="000B7178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0B7178">
        <w:rPr>
          <w:rFonts w:ascii="Times New Roman" w:hAnsi="Times New Roman"/>
          <w:i/>
          <w:iCs/>
          <w:sz w:val="24"/>
          <w:szCs w:val="24"/>
        </w:rPr>
        <w:t>załącznik nr </w:t>
      </w:r>
      <w:r w:rsidR="00DA6E67" w:rsidRPr="000B7178">
        <w:rPr>
          <w:rFonts w:ascii="Times New Roman" w:hAnsi="Times New Roman"/>
          <w:i/>
          <w:iCs/>
          <w:sz w:val="24"/>
          <w:szCs w:val="24"/>
        </w:rPr>
        <w:t>1-</w:t>
      </w:r>
      <w:r w:rsidR="00494B9B" w:rsidRPr="000B7178">
        <w:rPr>
          <w:rFonts w:ascii="Times New Roman" w:hAnsi="Times New Roman"/>
          <w:i/>
          <w:iCs/>
          <w:sz w:val="24"/>
          <w:szCs w:val="24"/>
        </w:rPr>
        <w:t>6</w:t>
      </w:r>
      <w:r w:rsidR="00DA6E67" w:rsidRPr="000B7178">
        <w:rPr>
          <w:rFonts w:ascii="Times New Roman" w:hAnsi="Times New Roman"/>
          <w:i/>
          <w:iCs/>
          <w:sz w:val="24"/>
          <w:szCs w:val="24"/>
        </w:rPr>
        <w:t xml:space="preserve"> do SWZ)</w:t>
      </w:r>
      <w:r w:rsidRPr="000B7178">
        <w:rPr>
          <w:rFonts w:ascii="Times New Roman" w:hAnsi="Times New Roman"/>
          <w:i/>
          <w:iCs/>
          <w:sz w:val="24"/>
          <w:szCs w:val="24"/>
        </w:rPr>
        <w:t>;</w:t>
      </w:r>
    </w:p>
    <w:p w:rsidR="00CA63D1" w:rsidRPr="000B7178" w:rsidRDefault="00CA63D1" w:rsidP="00C36A3C">
      <w:pPr>
        <w:pStyle w:val="Akapitzlist"/>
        <w:numPr>
          <w:ilvl w:val="0"/>
          <w:numId w:val="20"/>
        </w:numPr>
        <w:spacing w:after="10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B7178">
        <w:rPr>
          <w:rFonts w:ascii="Times New Roman" w:hAnsi="Times New Roman"/>
          <w:sz w:val="24"/>
          <w:szCs w:val="24"/>
        </w:rPr>
        <w:t>oświadczenia o niepodleganiu wykluczeniu z po</w:t>
      </w:r>
      <w:r w:rsidR="00BC501D">
        <w:rPr>
          <w:rFonts w:ascii="Times New Roman" w:hAnsi="Times New Roman"/>
          <w:sz w:val="24"/>
          <w:szCs w:val="24"/>
        </w:rPr>
        <w:t>stępowania, o którym mowa w cz. </w:t>
      </w:r>
      <w:r w:rsidRPr="000B7178">
        <w:rPr>
          <w:rFonts w:ascii="Times New Roman" w:hAnsi="Times New Roman"/>
          <w:sz w:val="24"/>
          <w:szCs w:val="24"/>
        </w:rPr>
        <w:t>IX SWZ;</w:t>
      </w:r>
    </w:p>
    <w:p w:rsidR="00CA63D1" w:rsidRPr="000B7178" w:rsidRDefault="00CA63D1" w:rsidP="00C36A3C">
      <w:pPr>
        <w:pStyle w:val="Akapitzlist"/>
        <w:numPr>
          <w:ilvl w:val="0"/>
          <w:numId w:val="20"/>
        </w:numPr>
        <w:spacing w:after="10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B7178">
        <w:rPr>
          <w:rFonts w:ascii="Times New Roman" w:hAnsi="Times New Roman"/>
          <w:sz w:val="24"/>
          <w:szCs w:val="24"/>
        </w:rPr>
        <w:t xml:space="preserve">odpisu lub informacji z Krajowego Rejestru Sądowego, Centralnej Ewidencji </w:t>
      </w:r>
      <w:r w:rsidR="000B7178">
        <w:rPr>
          <w:rFonts w:ascii="Times New Roman" w:hAnsi="Times New Roman"/>
          <w:sz w:val="24"/>
          <w:szCs w:val="24"/>
        </w:rPr>
        <w:t>i </w:t>
      </w:r>
      <w:r w:rsidRPr="000B7178">
        <w:rPr>
          <w:rFonts w:ascii="Times New Roman" w:hAnsi="Times New Roman"/>
          <w:sz w:val="24"/>
          <w:szCs w:val="24"/>
        </w:rPr>
        <w:t xml:space="preserve">Informacji o Działalności Gospodarczej lub innego właściwego rejestru potwierdzającego, że osoba działająca w imieniu wykonawcy jest umocowana do jego reprezentowania – o ile ofertę składa osoba prowadząca działalność gospodarczą lub podmiot wpisany do ww. rejestrów </w:t>
      </w:r>
    </w:p>
    <w:p w:rsidR="00CA63D1" w:rsidRPr="000B7178" w:rsidRDefault="00CA63D1" w:rsidP="00C36A3C">
      <w:pPr>
        <w:pStyle w:val="Akapitzlist"/>
        <w:numPr>
          <w:ilvl w:val="0"/>
          <w:numId w:val="2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B7178">
        <w:rPr>
          <w:rFonts w:ascii="Times New Roman" w:hAnsi="Times New Roman"/>
          <w:sz w:val="24"/>
          <w:szCs w:val="24"/>
        </w:rPr>
        <w:t xml:space="preserve">oraz </w:t>
      </w:r>
      <w:r w:rsidRPr="000B7178">
        <w:rPr>
          <w:rFonts w:ascii="Times New Roman" w:hAnsi="Times New Roman"/>
          <w:i/>
          <w:iCs/>
          <w:sz w:val="24"/>
          <w:szCs w:val="24"/>
        </w:rPr>
        <w:t>jeżeli dotyczy</w:t>
      </w:r>
      <w:r w:rsidRPr="000B7178">
        <w:rPr>
          <w:rFonts w:ascii="Times New Roman" w:hAnsi="Times New Roman"/>
          <w:sz w:val="24"/>
          <w:szCs w:val="24"/>
        </w:rPr>
        <w:t>:</w:t>
      </w:r>
    </w:p>
    <w:p w:rsidR="00CA63D1" w:rsidRPr="000B7178" w:rsidRDefault="00CA63D1" w:rsidP="00C36A3C">
      <w:pPr>
        <w:pStyle w:val="Akapitzlist"/>
        <w:numPr>
          <w:ilvl w:val="0"/>
          <w:numId w:val="21"/>
        </w:numPr>
        <w:tabs>
          <w:tab w:val="num" w:pos="851"/>
        </w:tabs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7178">
        <w:rPr>
          <w:rFonts w:ascii="Times New Roman" w:hAnsi="Times New Roman"/>
          <w:sz w:val="24"/>
          <w:szCs w:val="24"/>
        </w:rPr>
        <w:t>pełnomocnictwa lub innego dokumentu potwierdzającego umocowanie do reprezentowania Wykonawcy, jeżeli w imieniu Wykonawcy działa osoba, której umocowanie do jego reprezento</w:t>
      </w:r>
      <w:r w:rsidR="000B7178">
        <w:rPr>
          <w:rFonts w:ascii="Times New Roman" w:hAnsi="Times New Roman"/>
          <w:sz w:val="24"/>
          <w:szCs w:val="24"/>
        </w:rPr>
        <w:t>wania nie wynika z dokumentu, o </w:t>
      </w:r>
      <w:r w:rsidRPr="000B7178">
        <w:rPr>
          <w:rFonts w:ascii="Times New Roman" w:hAnsi="Times New Roman"/>
          <w:sz w:val="24"/>
          <w:szCs w:val="24"/>
        </w:rPr>
        <w:t xml:space="preserve">którym mowa </w:t>
      </w:r>
      <w:r w:rsidRPr="000B7178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proofErr w:type="spellStart"/>
      <w:r w:rsidRPr="000B7178">
        <w:rPr>
          <w:rFonts w:ascii="Times New Roman" w:hAnsi="Times New Roman"/>
          <w:color w:val="000000" w:themeColor="text1"/>
          <w:sz w:val="24"/>
          <w:szCs w:val="24"/>
        </w:rPr>
        <w:t>ppkt</w:t>
      </w:r>
      <w:proofErr w:type="spellEnd"/>
      <w:r w:rsidRPr="000B7178">
        <w:rPr>
          <w:rFonts w:ascii="Times New Roman" w:hAnsi="Times New Roman"/>
          <w:color w:val="000000" w:themeColor="text1"/>
          <w:sz w:val="24"/>
          <w:szCs w:val="24"/>
        </w:rPr>
        <w:t xml:space="preserve"> 3);</w:t>
      </w:r>
    </w:p>
    <w:p w:rsidR="00CA63D1" w:rsidRPr="000B7178" w:rsidRDefault="00CA63D1" w:rsidP="00C36A3C">
      <w:pPr>
        <w:pStyle w:val="Akapitzlist"/>
        <w:numPr>
          <w:ilvl w:val="0"/>
          <w:numId w:val="21"/>
        </w:numPr>
        <w:tabs>
          <w:tab w:val="num" w:pos="851"/>
        </w:tabs>
        <w:spacing w:after="0" w:line="240" w:lineRule="auto"/>
        <w:ind w:left="1418" w:hanging="28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B7178">
        <w:rPr>
          <w:rFonts w:ascii="Times New Roman" w:hAnsi="Times New Roman"/>
          <w:color w:val="000000" w:themeColor="text1"/>
          <w:sz w:val="24"/>
          <w:szCs w:val="24"/>
        </w:rPr>
        <w:t>dokumentu ustanawiającego pełnomocnika wykonawców wspólnie ubiegających się</w:t>
      </w:r>
      <w:r w:rsidR="000B71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7178">
        <w:rPr>
          <w:rFonts w:ascii="Times New Roman" w:hAnsi="Times New Roman"/>
          <w:color w:val="000000" w:themeColor="text1"/>
          <w:sz w:val="24"/>
          <w:szCs w:val="24"/>
        </w:rPr>
        <w:t>o udzielenie zamó</w:t>
      </w:r>
      <w:r w:rsidR="000B7178">
        <w:rPr>
          <w:rFonts w:ascii="Times New Roman" w:hAnsi="Times New Roman"/>
          <w:color w:val="000000" w:themeColor="text1"/>
          <w:sz w:val="24"/>
          <w:szCs w:val="24"/>
        </w:rPr>
        <w:t>wienia do reprezentowania ich w </w:t>
      </w:r>
      <w:r w:rsidRPr="000B7178">
        <w:rPr>
          <w:rFonts w:ascii="Times New Roman" w:hAnsi="Times New Roman"/>
          <w:color w:val="000000" w:themeColor="text1"/>
          <w:sz w:val="24"/>
          <w:szCs w:val="24"/>
        </w:rPr>
        <w:t xml:space="preserve">postępowaniu albo do reprezentowania w postępowaniu i zawarcia umowy w sprawie zamówienia publicznego. </w:t>
      </w:r>
    </w:p>
    <w:p w:rsidR="00CA63D1" w:rsidRPr="006E2624" w:rsidRDefault="00CA63D1" w:rsidP="00CA63D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63D1" w:rsidRPr="000B7178" w:rsidRDefault="00CA63D1" w:rsidP="00CA6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178">
        <w:rPr>
          <w:rFonts w:ascii="Times New Roman" w:hAnsi="Times New Roman"/>
          <w:sz w:val="24"/>
          <w:szCs w:val="24"/>
        </w:rPr>
        <w:t>UWAGA:</w:t>
      </w:r>
      <w:r w:rsidRPr="000B7178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</w:p>
    <w:p w:rsidR="00CA63D1" w:rsidRPr="000B7178" w:rsidRDefault="00CA63D1" w:rsidP="00C36A3C">
      <w:pPr>
        <w:pStyle w:val="Akapitzlist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71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nie jest zobowiązany do złożenia dokumentu, o których mowa w </w:t>
      </w:r>
      <w:proofErr w:type="spellStart"/>
      <w:r w:rsidRPr="000B7178">
        <w:rPr>
          <w:rFonts w:ascii="Times New Roman" w:hAnsi="Times New Roman"/>
          <w:color w:val="000000"/>
          <w:sz w:val="24"/>
          <w:szCs w:val="24"/>
          <w:lang w:eastAsia="pl-PL"/>
        </w:rPr>
        <w:t>ppkt</w:t>
      </w:r>
      <w:proofErr w:type="spellEnd"/>
      <w:r w:rsidRPr="000B71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3), jeżeli Zamawiający może go uzyskać za pomocą bezpłatnych i ogólnodostępnych baz danych, o ile Wykonawca wskazał dane umożliwiające dostęp do tych dokumentów,</w:t>
      </w:r>
    </w:p>
    <w:p w:rsidR="000B7178" w:rsidRDefault="00CA63D1" w:rsidP="00C36A3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71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postanowienie </w:t>
      </w:r>
      <w:proofErr w:type="spellStart"/>
      <w:r w:rsidRPr="000B7178">
        <w:rPr>
          <w:rFonts w:ascii="Times New Roman" w:hAnsi="Times New Roman"/>
          <w:color w:val="000000"/>
          <w:sz w:val="24"/>
          <w:szCs w:val="24"/>
          <w:lang w:eastAsia="pl-PL"/>
        </w:rPr>
        <w:t>ppkt</w:t>
      </w:r>
      <w:proofErr w:type="spellEnd"/>
      <w:r w:rsidRPr="000B71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4) stosuje się odpowiednio do osoby działającej w imieniu wykonawców wspólnie ubiegających się o udzielenie zamówienia publicznego. </w:t>
      </w:r>
    </w:p>
    <w:p w:rsidR="000B7178" w:rsidRPr="008F0AAE" w:rsidRDefault="00CA63D1" w:rsidP="00C36A3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E2624">
        <w:rPr>
          <w:rFonts w:ascii="Times New Roman" w:hAnsi="Times New Roman" w:cs="Times New Roman"/>
          <w:sz w:val="24"/>
          <w:szCs w:val="24"/>
        </w:rPr>
        <w:t>Oferta, oświadczenie/-a, o którym/-</w:t>
      </w:r>
      <w:proofErr w:type="spellStart"/>
      <w:r w:rsidRPr="006E262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E2624">
        <w:rPr>
          <w:rFonts w:ascii="Times New Roman" w:hAnsi="Times New Roman" w:cs="Times New Roman"/>
          <w:sz w:val="24"/>
          <w:szCs w:val="24"/>
        </w:rPr>
        <w:t xml:space="preserve"> mowa w pkt 4 </w:t>
      </w:r>
      <w:proofErr w:type="spellStart"/>
      <w:r w:rsidRPr="006E2624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E2624">
        <w:rPr>
          <w:rFonts w:ascii="Times New Roman" w:hAnsi="Times New Roman" w:cs="Times New Roman"/>
          <w:sz w:val="24"/>
          <w:szCs w:val="24"/>
        </w:rPr>
        <w:t xml:space="preserve"> 2), </w:t>
      </w:r>
      <w:r w:rsidRPr="000B7178">
        <w:rPr>
          <w:rFonts w:ascii="Times New Roman" w:eastAsia="Calibri" w:hAnsi="Times New Roman" w:cs="Times New Roman"/>
          <w:sz w:val="24"/>
          <w:szCs w:val="24"/>
        </w:rPr>
        <w:t xml:space="preserve">pełnomocnictwa, </w:t>
      </w:r>
      <w:r w:rsidRPr="000B7178">
        <w:rPr>
          <w:rFonts w:ascii="Times New Roman" w:eastAsia="Calibri" w:hAnsi="Times New Roman" w:cs="Times New Roman"/>
          <w:sz w:val="24"/>
          <w:szCs w:val="24"/>
          <w:u w:val="single"/>
        </w:rPr>
        <w:t>sporządza się w postaci elektronicznej</w:t>
      </w:r>
      <w:r w:rsidRPr="000B7178">
        <w:rPr>
          <w:rFonts w:ascii="Times New Roman" w:eastAsia="Calibri" w:hAnsi="Times New Roman" w:cs="Times New Roman"/>
          <w:sz w:val="24"/>
          <w:szCs w:val="24"/>
        </w:rPr>
        <w:t xml:space="preserve">, w formatach danych określonych w przepisach wydanych na podstawie art. 18 ustawy z dnia 17 lutego 2005 r. o informatyzacji działalności podmiotów realizujących zadania </w:t>
      </w:r>
      <w:r w:rsidRPr="008F0AAE">
        <w:rPr>
          <w:rFonts w:ascii="Times New Roman" w:eastAsia="Calibri" w:hAnsi="Times New Roman" w:cs="Times New Roman"/>
          <w:sz w:val="24"/>
          <w:szCs w:val="24"/>
        </w:rPr>
        <w:t>publiczne (</w:t>
      </w:r>
      <w:r w:rsidR="000D18BF">
        <w:rPr>
          <w:rFonts w:ascii="Times New Roman" w:eastAsia="Calibri" w:hAnsi="Times New Roman" w:cs="Times New Roman"/>
          <w:sz w:val="24"/>
          <w:szCs w:val="24"/>
        </w:rPr>
        <w:t>tj. Dz. U. z 2024</w:t>
      </w:r>
      <w:r w:rsidRPr="008F0AAE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0D18BF">
        <w:rPr>
          <w:rFonts w:ascii="Times New Roman" w:eastAsia="Calibri" w:hAnsi="Times New Roman" w:cs="Times New Roman"/>
          <w:sz w:val="24"/>
          <w:szCs w:val="24"/>
        </w:rPr>
        <w:t>1557</w:t>
      </w:r>
      <w:r w:rsidRPr="008F0AA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B7178" w:rsidRPr="000B7178" w:rsidRDefault="00CA63D1" w:rsidP="00C36A3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F0AAE">
        <w:rPr>
          <w:rFonts w:ascii="Times New Roman" w:hAnsi="Times New Roman" w:cs="Times New Roman"/>
          <w:sz w:val="24"/>
          <w:szCs w:val="24"/>
          <w:lang w:eastAsia="pl-PL"/>
        </w:rPr>
        <w:t xml:space="preserve">Informacje, oświadczenia lub dokumenty, inne niż określone w pkt 5, przekazywane </w:t>
      </w:r>
      <w:r w:rsidRPr="000B71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postępowaniu, </w:t>
      </w:r>
      <w:r w:rsidRPr="000B7178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sporządza się w postaci elektronicznej</w:t>
      </w:r>
      <w:r w:rsidRPr="000B71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w formatach danych określonych w przepisach wydanych na podstawie art. 18 ustawy z dnia 17 lutego 2005r. o informatyzacji działalności podmiotów realizujących zadania publiczne, </w:t>
      </w:r>
      <w:r w:rsidRPr="000B7178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/>
        </w:rPr>
        <w:t>lub jako tekst wpisany bezpośrednio do wiadomości przekazywanej przy użyciu środków komunikacji elektronicznej,</w:t>
      </w:r>
      <w:r w:rsidRPr="000B71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 których mowa w § 3 ust. 1 rozporządzenia Prezesa Rady Ministrów z dnia 30 grudnia 2020 r. </w:t>
      </w:r>
      <w:r w:rsidRPr="000B7178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w</w:t>
      </w:r>
      <w:r w:rsidR="000B7178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 xml:space="preserve"> sprawie sposobu sporządzania i </w:t>
      </w:r>
      <w:r w:rsidRPr="000B7178"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przekazywania informacji oraz wymagań technicznych dla dokumentów elektronicznych oraz środków komunikacji elektronicznej w postępowaniu o udzielenie zamówienia publicznego lub konkursie.</w:t>
      </w:r>
      <w:r w:rsidRPr="000B7178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</w:p>
    <w:p w:rsidR="00CA63D1" w:rsidRPr="000B7178" w:rsidRDefault="00CA63D1" w:rsidP="00C36A3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7178">
        <w:rPr>
          <w:rFonts w:ascii="Times New Roman" w:hAnsi="Times New Roman" w:cs="Times New Roman"/>
          <w:sz w:val="24"/>
          <w:szCs w:val="24"/>
        </w:rPr>
        <w:lastRenderedPageBreak/>
        <w:t>Dokumenty elektroniczne przekazuje się w postępowaniu przy użyciu środków komunikacji elektronicznej wskazanych przez Zamawiającego w cz. XII SWZ.</w:t>
      </w:r>
    </w:p>
    <w:p w:rsidR="00CA63D1" w:rsidRPr="006E2624" w:rsidRDefault="00CA63D1" w:rsidP="00CA63D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A63D1" w:rsidRPr="000B7178" w:rsidRDefault="00CA63D1" w:rsidP="00CA63D1">
      <w:pPr>
        <w:pStyle w:val="Akapitzlist"/>
        <w:spacing w:after="0" w:line="240" w:lineRule="auto"/>
        <w:ind w:left="426" w:hanging="426"/>
        <w:rPr>
          <w:rFonts w:ascii="Garamond" w:hAnsi="Garamond" w:cs="Times New Roman"/>
          <w:sz w:val="24"/>
          <w:szCs w:val="24"/>
        </w:rPr>
      </w:pPr>
      <w:r w:rsidRPr="000B7178">
        <w:rPr>
          <w:rFonts w:ascii="Garamond" w:hAnsi="Garamond" w:cs="Times New Roman"/>
          <w:sz w:val="24"/>
          <w:szCs w:val="24"/>
        </w:rPr>
        <w:t>DOKUMENTY WYSTAWIONE PRZEZ UPOWAŻNIONE PODMIOTY</w:t>
      </w:r>
    </w:p>
    <w:p w:rsidR="00CA63D1" w:rsidRPr="006E2624" w:rsidRDefault="00CA63D1" w:rsidP="00CA63D1">
      <w:pPr>
        <w:pStyle w:val="Akapitzlist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A63D1" w:rsidRPr="000B7178" w:rsidRDefault="00CA63D1" w:rsidP="00C36A3C">
      <w:pPr>
        <w:pStyle w:val="Akapitzlist"/>
        <w:numPr>
          <w:ilvl w:val="0"/>
          <w:numId w:val="23"/>
        </w:numPr>
        <w:spacing w:after="10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7178">
        <w:rPr>
          <w:rFonts w:ascii="Times New Roman" w:hAnsi="Times New Roman"/>
          <w:sz w:val="24"/>
          <w:szCs w:val="24"/>
        </w:rPr>
        <w:t xml:space="preserve">W przypadku gdy inne dokumenty lub dokumenty potwierdzające umocowanie do reprezentowania odpowiednio wykonawcy, wykonawców wspólnie ubiegających się </w:t>
      </w:r>
      <w:r w:rsidR="000B7178" w:rsidRPr="000B7178">
        <w:rPr>
          <w:rFonts w:ascii="Times New Roman" w:hAnsi="Times New Roman"/>
          <w:sz w:val="24"/>
          <w:szCs w:val="24"/>
        </w:rPr>
        <w:t>o </w:t>
      </w:r>
      <w:r w:rsidRPr="000B7178">
        <w:rPr>
          <w:rFonts w:ascii="Times New Roman" w:hAnsi="Times New Roman"/>
          <w:sz w:val="24"/>
          <w:szCs w:val="24"/>
        </w:rPr>
        <w:t xml:space="preserve">udzielenie zamówienia publicznego lub podwykonawcy niebędącego podmiotem udostępniającym zasoby, </w:t>
      </w:r>
      <w:r w:rsidRPr="000B7178">
        <w:rPr>
          <w:rFonts w:ascii="Times New Roman" w:hAnsi="Times New Roman"/>
          <w:sz w:val="24"/>
          <w:szCs w:val="24"/>
          <w:u w:val="single"/>
        </w:rPr>
        <w:t xml:space="preserve">zostały wystawione </w:t>
      </w:r>
      <w:r w:rsidRPr="000B7178">
        <w:rPr>
          <w:rFonts w:ascii="Times New Roman" w:hAnsi="Times New Roman"/>
          <w:sz w:val="24"/>
          <w:szCs w:val="24"/>
        </w:rPr>
        <w:t xml:space="preserve">przez upoważnione podmioty inne niż Wykonawca, Wykonawca wspólnie ubiegający się o udzielenie zamówienia lub podwykonawca, </w:t>
      </w:r>
      <w:r w:rsidRPr="000B7178">
        <w:rPr>
          <w:rFonts w:ascii="Times New Roman" w:hAnsi="Times New Roman"/>
          <w:sz w:val="24"/>
          <w:szCs w:val="24"/>
          <w:u w:val="single"/>
        </w:rPr>
        <w:t>jako dokument elektroniczny</w:t>
      </w:r>
      <w:r w:rsidRPr="000B7178">
        <w:rPr>
          <w:rFonts w:ascii="Times New Roman" w:hAnsi="Times New Roman"/>
          <w:sz w:val="24"/>
          <w:szCs w:val="24"/>
        </w:rPr>
        <w:t xml:space="preserve">, </w:t>
      </w:r>
      <w:r w:rsidRPr="000B7178">
        <w:rPr>
          <w:rFonts w:ascii="Times New Roman" w:hAnsi="Times New Roman"/>
          <w:b/>
          <w:sz w:val="24"/>
          <w:szCs w:val="24"/>
        </w:rPr>
        <w:t>przekazuje się ten dokument</w:t>
      </w:r>
      <w:r w:rsidRPr="000B7178">
        <w:rPr>
          <w:rFonts w:ascii="Times New Roman" w:hAnsi="Times New Roman"/>
          <w:sz w:val="24"/>
          <w:szCs w:val="24"/>
        </w:rPr>
        <w:t>.</w:t>
      </w:r>
      <w:r w:rsidRPr="000B7178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</w:p>
    <w:p w:rsidR="00CA63D1" w:rsidRPr="000B7178" w:rsidRDefault="00CA63D1" w:rsidP="00C36A3C">
      <w:pPr>
        <w:pStyle w:val="Akapitzlist"/>
        <w:numPr>
          <w:ilvl w:val="0"/>
          <w:numId w:val="23"/>
        </w:numPr>
        <w:spacing w:after="100" w:line="240" w:lineRule="auto"/>
        <w:ind w:left="714" w:hanging="35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0B7178">
        <w:rPr>
          <w:rFonts w:ascii="Times New Roman" w:hAnsi="Times New Roman"/>
          <w:sz w:val="24"/>
          <w:szCs w:val="24"/>
        </w:rPr>
        <w:t xml:space="preserve">W przypadku gdy inne dokumenty lub dokumenty potwierdzające umocowanie do reprezentowania, </w:t>
      </w:r>
      <w:r w:rsidRPr="000B7178">
        <w:rPr>
          <w:rFonts w:ascii="Times New Roman" w:hAnsi="Times New Roman"/>
          <w:sz w:val="24"/>
          <w:szCs w:val="24"/>
          <w:u w:val="single"/>
        </w:rPr>
        <w:t>zostały wystawione</w:t>
      </w:r>
      <w:r w:rsidRPr="000B7178">
        <w:rPr>
          <w:rFonts w:ascii="Times New Roman" w:hAnsi="Times New Roman"/>
          <w:sz w:val="24"/>
          <w:szCs w:val="24"/>
        </w:rPr>
        <w:t xml:space="preserve"> przez upoważnione podmioty </w:t>
      </w:r>
      <w:r w:rsidRPr="000B7178">
        <w:rPr>
          <w:rFonts w:ascii="Times New Roman" w:hAnsi="Times New Roman"/>
          <w:sz w:val="24"/>
          <w:szCs w:val="24"/>
          <w:u w:val="single"/>
        </w:rPr>
        <w:t xml:space="preserve">jako dokument </w:t>
      </w:r>
      <w:r w:rsidR="000B7178" w:rsidRPr="000B7178">
        <w:rPr>
          <w:rFonts w:ascii="Times New Roman" w:hAnsi="Times New Roman"/>
          <w:sz w:val="24"/>
          <w:szCs w:val="24"/>
          <w:u w:val="single"/>
        </w:rPr>
        <w:t>w </w:t>
      </w:r>
      <w:r w:rsidRPr="000B7178">
        <w:rPr>
          <w:rFonts w:ascii="Times New Roman" w:hAnsi="Times New Roman"/>
          <w:sz w:val="24"/>
          <w:szCs w:val="24"/>
          <w:u w:val="single"/>
        </w:rPr>
        <w:t>postaci papierowej</w:t>
      </w:r>
      <w:r w:rsidRPr="000B7178">
        <w:rPr>
          <w:rFonts w:ascii="Times New Roman" w:hAnsi="Times New Roman"/>
          <w:sz w:val="24"/>
          <w:szCs w:val="24"/>
        </w:rPr>
        <w:t xml:space="preserve">, </w:t>
      </w:r>
      <w:r w:rsidRPr="000B7178">
        <w:rPr>
          <w:rFonts w:ascii="Times New Roman" w:hAnsi="Times New Roman"/>
          <w:b/>
          <w:sz w:val="24"/>
          <w:szCs w:val="24"/>
        </w:rPr>
        <w:t>przekazuje się cyfrowe odwzorowanie tego dokumentu</w:t>
      </w:r>
      <w:r w:rsidRPr="000B7178">
        <w:rPr>
          <w:rFonts w:ascii="Times New Roman" w:hAnsi="Times New Roman"/>
          <w:sz w:val="24"/>
          <w:szCs w:val="24"/>
        </w:rPr>
        <w:t xml:space="preserve"> opatrzone kwalifikowanym podpisem elektronicznym, podpisem zaufanym lub podpisem osobistym, poświadczające zg</w:t>
      </w:r>
      <w:r w:rsidR="000B7178">
        <w:rPr>
          <w:rFonts w:ascii="Times New Roman" w:hAnsi="Times New Roman"/>
          <w:sz w:val="24"/>
          <w:szCs w:val="24"/>
        </w:rPr>
        <w:t>odność cyfrowego odwzorowania z </w:t>
      </w:r>
      <w:r w:rsidRPr="000B7178">
        <w:rPr>
          <w:rFonts w:ascii="Times New Roman" w:hAnsi="Times New Roman"/>
          <w:sz w:val="24"/>
          <w:szCs w:val="24"/>
        </w:rPr>
        <w:t>dokumentem w postaci papierowej.</w:t>
      </w:r>
      <w:r w:rsidRPr="000B7178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</w:p>
    <w:p w:rsidR="00CA63D1" w:rsidRPr="000B7178" w:rsidRDefault="00CA63D1" w:rsidP="00C36A3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0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71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Poświadczenia zgodności cyfrowego odwzorowania z dokumentem w postaci papierowej, o którym mowa powyżej, dokonuje w przypadku: </w:t>
      </w:r>
    </w:p>
    <w:p w:rsidR="00CA63D1" w:rsidRPr="006E2624" w:rsidRDefault="00CA63D1" w:rsidP="00C36A3C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dokumentów potwierdzających umocowanie do reprezentowania – odpowiednio wykonawca, wykonawca wspólnie ubiegający się o udzielenie zamówienia lub podwykonawca, w zakresie dokumentów potwierdzających umocowanie do reprezentowania, które każdego z nich dotyczą; </w:t>
      </w:r>
    </w:p>
    <w:p w:rsidR="00CA63D1" w:rsidRPr="006E2624" w:rsidRDefault="00CA63D1" w:rsidP="00A9684F">
      <w:pPr>
        <w:autoSpaceDE w:val="0"/>
        <w:autoSpaceDN w:val="0"/>
        <w:adjustRightInd w:val="0"/>
        <w:spacing w:after="10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E262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ab)  innych dokumentów – odpowiednio wykonawca lub wykonawca wspólnie ubiegający się o udzielenie zamówienia, w zakresie dokumentów, które każdego z nich dotyczą. </w:t>
      </w:r>
    </w:p>
    <w:p w:rsidR="00CA63D1" w:rsidRPr="000B7178" w:rsidRDefault="00CA63D1" w:rsidP="00C36A3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0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71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Poświadczenia zgodności cyfrowego odwzorowania z dokumentem w postaci papierowej może dokonać również notariusz. </w:t>
      </w:r>
    </w:p>
    <w:p w:rsidR="00CA63D1" w:rsidRPr="000B7178" w:rsidRDefault="00CA63D1" w:rsidP="00C36A3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0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7178">
        <w:rPr>
          <w:rFonts w:ascii="Times New Roman" w:hAnsi="Times New Roman"/>
          <w:color w:val="000000"/>
          <w:sz w:val="24"/>
          <w:szCs w:val="24"/>
          <w:lang w:eastAsia="pl-PL"/>
        </w:rPr>
        <w:t>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CA63D1" w:rsidRPr="006E2624" w:rsidRDefault="00CA63D1" w:rsidP="00A9684F">
      <w:pPr>
        <w:spacing w:after="0" w:line="24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6E2624">
        <w:rPr>
          <w:rFonts w:ascii="Times New Roman" w:hAnsi="Times New Roman"/>
          <w:bCs/>
          <w:i/>
          <w:color w:val="FF0000"/>
          <w:sz w:val="24"/>
          <w:szCs w:val="24"/>
        </w:rPr>
        <w:t xml:space="preserve">      </w:t>
      </w:r>
    </w:p>
    <w:p w:rsidR="00CA63D1" w:rsidRDefault="00CA63D1" w:rsidP="00A9684F">
      <w:pPr>
        <w:pStyle w:val="Akapitzlist"/>
        <w:spacing w:after="0" w:line="240" w:lineRule="auto"/>
        <w:ind w:left="426" w:hanging="426"/>
        <w:rPr>
          <w:rFonts w:ascii="Garamond" w:hAnsi="Garamond" w:cs="Times New Roman"/>
          <w:sz w:val="24"/>
          <w:szCs w:val="24"/>
        </w:rPr>
      </w:pPr>
      <w:r w:rsidRPr="00A9684F">
        <w:rPr>
          <w:rFonts w:ascii="Garamond" w:hAnsi="Garamond" w:cs="Times New Roman"/>
          <w:sz w:val="24"/>
          <w:szCs w:val="24"/>
        </w:rPr>
        <w:t>DOKUMENTY NIEWYSTAWIONE PRZEZ UPOWAŻNIONE PODMIOTY</w:t>
      </w:r>
    </w:p>
    <w:p w:rsidR="00A9684F" w:rsidRPr="00A9684F" w:rsidRDefault="00A9684F" w:rsidP="00A9684F">
      <w:pPr>
        <w:pStyle w:val="Akapitzlist"/>
        <w:spacing w:after="0" w:line="240" w:lineRule="auto"/>
        <w:ind w:left="426" w:hanging="426"/>
        <w:rPr>
          <w:rFonts w:ascii="Garamond" w:hAnsi="Garamond" w:cs="Times New Roman"/>
          <w:sz w:val="24"/>
          <w:szCs w:val="24"/>
        </w:rPr>
      </w:pPr>
    </w:p>
    <w:p w:rsidR="00CA63D1" w:rsidRPr="00A9684F" w:rsidRDefault="00CA63D1" w:rsidP="00C36A3C">
      <w:pPr>
        <w:pStyle w:val="Akapitzlist"/>
        <w:numPr>
          <w:ilvl w:val="0"/>
          <w:numId w:val="26"/>
        </w:numPr>
        <w:spacing w:after="10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84F">
        <w:rPr>
          <w:rFonts w:ascii="Times New Roman" w:hAnsi="Times New Roman"/>
          <w:sz w:val="24"/>
          <w:szCs w:val="24"/>
        </w:rPr>
        <w:t xml:space="preserve">Dokumenty </w:t>
      </w:r>
      <w:r w:rsidRPr="00A9684F">
        <w:rPr>
          <w:rFonts w:ascii="Times New Roman" w:hAnsi="Times New Roman"/>
          <w:sz w:val="24"/>
          <w:szCs w:val="24"/>
          <w:u w:val="single"/>
        </w:rPr>
        <w:t>niewystawione przez upoważnione podmioty</w:t>
      </w:r>
      <w:r w:rsidRPr="00A9684F">
        <w:rPr>
          <w:rFonts w:ascii="Times New Roman" w:hAnsi="Times New Roman"/>
          <w:sz w:val="24"/>
          <w:szCs w:val="24"/>
        </w:rPr>
        <w:t xml:space="preserve">, oraz pełnomocnictwo, </w:t>
      </w:r>
      <w:r w:rsidRPr="00A9684F">
        <w:rPr>
          <w:rFonts w:ascii="Times New Roman" w:hAnsi="Times New Roman"/>
          <w:b/>
          <w:sz w:val="24"/>
          <w:szCs w:val="24"/>
        </w:rPr>
        <w:t>przekazuje się w postaci elektronicznej</w:t>
      </w:r>
      <w:r w:rsidRPr="00A9684F">
        <w:rPr>
          <w:rFonts w:ascii="Times New Roman" w:hAnsi="Times New Roman"/>
          <w:sz w:val="24"/>
          <w:szCs w:val="24"/>
        </w:rPr>
        <w:t xml:space="preserve"> i opatruje się kwalifikowanym podpisem elektronicznym, podpisem zaufanym lub podpisem osobistym. </w:t>
      </w:r>
    </w:p>
    <w:p w:rsidR="00CA63D1" w:rsidRPr="00A9684F" w:rsidRDefault="00CA63D1" w:rsidP="00C36A3C">
      <w:pPr>
        <w:pStyle w:val="Akapitzlist"/>
        <w:numPr>
          <w:ilvl w:val="0"/>
          <w:numId w:val="26"/>
        </w:numPr>
        <w:spacing w:after="10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84F">
        <w:rPr>
          <w:rFonts w:ascii="Times New Roman" w:hAnsi="Times New Roman"/>
          <w:sz w:val="24"/>
          <w:szCs w:val="24"/>
        </w:rPr>
        <w:t xml:space="preserve">W przypadku gdy dokumenty </w:t>
      </w:r>
      <w:r w:rsidRPr="00A9684F">
        <w:rPr>
          <w:rFonts w:ascii="Times New Roman" w:hAnsi="Times New Roman"/>
          <w:sz w:val="24"/>
          <w:szCs w:val="24"/>
          <w:u w:val="single"/>
        </w:rPr>
        <w:t>niewystawione przez upoważnione podmioty</w:t>
      </w:r>
      <w:r w:rsidRPr="00A9684F">
        <w:rPr>
          <w:rFonts w:ascii="Times New Roman" w:hAnsi="Times New Roman"/>
          <w:sz w:val="24"/>
          <w:szCs w:val="24"/>
        </w:rPr>
        <w:t xml:space="preserve"> lub pełnomocnictwo, </w:t>
      </w:r>
      <w:r w:rsidRPr="00A9684F">
        <w:rPr>
          <w:rFonts w:ascii="Times New Roman" w:hAnsi="Times New Roman"/>
          <w:sz w:val="24"/>
          <w:szCs w:val="24"/>
          <w:u w:val="single"/>
        </w:rPr>
        <w:t>zostały sporządzone jako dokument w postaci papierowej i opatrzone własnoręcznym podpisem,</w:t>
      </w:r>
      <w:r w:rsidRPr="00A9684F">
        <w:rPr>
          <w:rFonts w:ascii="Times New Roman" w:hAnsi="Times New Roman"/>
          <w:sz w:val="24"/>
          <w:szCs w:val="24"/>
        </w:rPr>
        <w:t xml:space="preserve"> </w:t>
      </w:r>
      <w:r w:rsidRPr="00A9684F">
        <w:rPr>
          <w:rFonts w:ascii="Times New Roman" w:hAnsi="Times New Roman"/>
          <w:b/>
          <w:sz w:val="24"/>
          <w:szCs w:val="24"/>
        </w:rPr>
        <w:t>przekazuje się cyfrowe odwzorowanie</w:t>
      </w:r>
      <w:r w:rsidRPr="00A9684F">
        <w:rPr>
          <w:rFonts w:ascii="Times New Roman" w:hAnsi="Times New Roman"/>
          <w:sz w:val="24"/>
          <w:szCs w:val="24"/>
        </w:rPr>
        <w:t xml:space="preserve"> tego dokumentu opatrzone kwalifikowanym podpisem elektronicznym, podpisem zaufanym lub podpisem osobistym, poświadczającym zgodność cyfrowego odwzorowania z dokumentem w postaci papierowej.</w:t>
      </w:r>
    </w:p>
    <w:p w:rsidR="00CA63D1" w:rsidRPr="00A9684F" w:rsidRDefault="00CA63D1" w:rsidP="00C36A3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0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84F">
        <w:rPr>
          <w:rFonts w:ascii="Times New Roman" w:hAnsi="Times New Roman"/>
          <w:color w:val="000000"/>
          <w:sz w:val="24"/>
          <w:szCs w:val="24"/>
          <w:lang w:eastAsia="pl-PL"/>
        </w:rPr>
        <w:t>Poświadczenia zgodności cyfrowego odwzorowania z dokumentem w postaci papierowej, o którym mowa powyżej, dokonuje w przypadku pełnomocnictwa – mocodawca.</w:t>
      </w:r>
    </w:p>
    <w:p w:rsidR="00CA63D1" w:rsidRPr="006E2624" w:rsidRDefault="00CA63D1" w:rsidP="00C36A3C">
      <w:pPr>
        <w:pStyle w:val="Akapitzlist"/>
        <w:numPr>
          <w:ilvl w:val="0"/>
          <w:numId w:val="25"/>
        </w:numPr>
        <w:spacing w:after="10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lastRenderedPageBreak/>
        <w:t>Poświadczenia zgodności cyfrowego odwzorowania z dokumentem w postaci papierowej może dokonać również notariusz.</w:t>
      </w:r>
    </w:p>
    <w:p w:rsidR="00CA63D1" w:rsidRPr="00A9684F" w:rsidRDefault="00CA63D1" w:rsidP="00C36A3C">
      <w:pPr>
        <w:pStyle w:val="Akapitzlist"/>
        <w:numPr>
          <w:ilvl w:val="0"/>
          <w:numId w:val="25"/>
        </w:numPr>
        <w:spacing w:after="10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CA63D1" w:rsidRPr="00A9684F" w:rsidRDefault="00CA63D1" w:rsidP="00C36A3C">
      <w:pPr>
        <w:pStyle w:val="Akapitzlist"/>
        <w:numPr>
          <w:ilvl w:val="0"/>
          <w:numId w:val="26"/>
        </w:numPr>
        <w:spacing w:after="10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84F">
        <w:rPr>
          <w:rFonts w:ascii="Times New Roman" w:hAnsi="Times New Roman"/>
          <w:sz w:val="24"/>
          <w:szCs w:val="24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CA63D1" w:rsidRPr="00A9684F" w:rsidRDefault="00CA63D1" w:rsidP="00C36A3C">
      <w:pPr>
        <w:pStyle w:val="Akapitzlist"/>
        <w:numPr>
          <w:ilvl w:val="0"/>
          <w:numId w:val="26"/>
        </w:numPr>
        <w:spacing w:after="10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84F">
        <w:rPr>
          <w:rFonts w:ascii="Times New Roman" w:hAnsi="Times New Roman"/>
          <w:sz w:val="24"/>
          <w:szCs w:val="24"/>
        </w:rPr>
        <w:t>Dokumenty lub oświadczenia, sporządzone w języku obcym Wykonawca przekazuje wraz z tłumaczeniem na język polski.</w:t>
      </w:r>
    </w:p>
    <w:p w:rsidR="00CA63D1" w:rsidRPr="006E2624" w:rsidRDefault="00CA63D1" w:rsidP="00CA63D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1212" w:rsidRPr="00A9684F" w:rsidRDefault="00CA63D1" w:rsidP="00A9684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0B3C78">
        <w:rPr>
          <w:rFonts w:ascii="Garamond" w:hAnsi="Garamond"/>
          <w:b/>
          <w:sz w:val="24"/>
          <w:szCs w:val="24"/>
        </w:rPr>
        <w:t>SPOSÓB I TERMIN SKŁADANIA OFERT ORAZ TERMIN OTWARCIA</w:t>
      </w:r>
      <w:r w:rsidRPr="00A9684F">
        <w:rPr>
          <w:rFonts w:ascii="Garamond" w:hAnsi="Garamond"/>
          <w:b/>
          <w:sz w:val="24"/>
          <w:szCs w:val="24"/>
        </w:rPr>
        <w:t xml:space="preserve"> OFERT</w:t>
      </w:r>
    </w:p>
    <w:p w:rsidR="00CA63D1" w:rsidRPr="006E2624" w:rsidRDefault="00CA63D1" w:rsidP="00481212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6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212" w:rsidRPr="006E2624" w:rsidRDefault="00481212" w:rsidP="00C36A3C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Ofertę należy złożyć z</w:t>
      </w:r>
      <w:r w:rsidR="00EF0FAD" w:rsidRPr="006E2624">
        <w:rPr>
          <w:rFonts w:ascii="Times New Roman" w:hAnsi="Times New Roman" w:cs="Times New Roman"/>
          <w:sz w:val="24"/>
          <w:szCs w:val="24"/>
        </w:rPr>
        <w:t>a pośrednictwem Platformy e-zamó</w:t>
      </w:r>
      <w:r w:rsidRPr="006E2624">
        <w:rPr>
          <w:rFonts w:ascii="Times New Roman" w:hAnsi="Times New Roman" w:cs="Times New Roman"/>
          <w:sz w:val="24"/>
          <w:szCs w:val="24"/>
        </w:rPr>
        <w:t xml:space="preserve">wienia w terminie do dnia </w:t>
      </w:r>
    </w:p>
    <w:p w:rsidR="00481212" w:rsidRPr="006E2624" w:rsidRDefault="00BC501D" w:rsidP="00EF0FAD">
      <w:pPr>
        <w:widowControl w:val="0"/>
        <w:overflowPunct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0D18BF">
        <w:rPr>
          <w:rFonts w:ascii="Times New Roman" w:hAnsi="Times New Roman"/>
          <w:b/>
          <w:sz w:val="24"/>
          <w:szCs w:val="24"/>
        </w:rPr>
        <w:t>24</w:t>
      </w:r>
      <w:r w:rsidR="00EF0FAD" w:rsidRPr="000D18BF">
        <w:rPr>
          <w:rFonts w:ascii="Times New Roman" w:hAnsi="Times New Roman"/>
          <w:b/>
          <w:sz w:val="24"/>
          <w:szCs w:val="24"/>
        </w:rPr>
        <w:t>.</w:t>
      </w:r>
      <w:r w:rsidR="00CC2F52" w:rsidRPr="000D18BF">
        <w:rPr>
          <w:rFonts w:ascii="Times New Roman" w:hAnsi="Times New Roman"/>
          <w:b/>
          <w:sz w:val="24"/>
          <w:szCs w:val="24"/>
        </w:rPr>
        <w:t>12.</w:t>
      </w:r>
      <w:r w:rsidRPr="000D18BF">
        <w:rPr>
          <w:rFonts w:ascii="Times New Roman" w:hAnsi="Times New Roman"/>
          <w:b/>
          <w:sz w:val="24"/>
          <w:szCs w:val="24"/>
        </w:rPr>
        <w:t>2024</w:t>
      </w:r>
      <w:r w:rsidR="00DC7483" w:rsidRPr="000D18BF">
        <w:rPr>
          <w:rFonts w:ascii="Times New Roman" w:hAnsi="Times New Roman"/>
          <w:b/>
          <w:sz w:val="24"/>
          <w:szCs w:val="24"/>
        </w:rPr>
        <w:t xml:space="preserve"> </w:t>
      </w:r>
      <w:r w:rsidRPr="000D18BF">
        <w:rPr>
          <w:rFonts w:ascii="Times New Roman" w:hAnsi="Times New Roman"/>
          <w:b/>
          <w:sz w:val="24"/>
          <w:szCs w:val="24"/>
        </w:rPr>
        <w:t>r. do godziny 9</w:t>
      </w:r>
      <w:r w:rsidR="00481212" w:rsidRPr="000D18BF">
        <w:rPr>
          <w:rFonts w:ascii="Times New Roman" w:hAnsi="Times New Roman"/>
          <w:b/>
          <w:sz w:val="24"/>
          <w:szCs w:val="24"/>
        </w:rPr>
        <w:t>:00</w:t>
      </w:r>
    </w:p>
    <w:p w:rsidR="00481212" w:rsidRPr="006E2624" w:rsidRDefault="00481212" w:rsidP="00C36A3C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Otwarcie of</w:t>
      </w:r>
      <w:r w:rsidR="00EF0FAD" w:rsidRPr="006E2624">
        <w:rPr>
          <w:rFonts w:ascii="Times New Roman" w:hAnsi="Times New Roman" w:cs="Times New Roman"/>
          <w:sz w:val="24"/>
          <w:szCs w:val="24"/>
        </w:rPr>
        <w:t>ert nastąpi na Platformie e-zamó</w:t>
      </w:r>
      <w:r w:rsidRPr="006E2624">
        <w:rPr>
          <w:rFonts w:ascii="Times New Roman" w:hAnsi="Times New Roman" w:cs="Times New Roman"/>
          <w:sz w:val="24"/>
          <w:szCs w:val="24"/>
        </w:rPr>
        <w:t>wienia</w:t>
      </w:r>
      <w:r w:rsidRPr="006E2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624">
        <w:rPr>
          <w:rFonts w:ascii="Times New Roman" w:hAnsi="Times New Roman" w:cs="Times New Roman"/>
          <w:sz w:val="24"/>
          <w:szCs w:val="24"/>
        </w:rPr>
        <w:t xml:space="preserve">w dniu </w:t>
      </w:r>
    </w:p>
    <w:p w:rsidR="00481212" w:rsidRPr="006E2624" w:rsidRDefault="00BC501D" w:rsidP="00481212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BF">
        <w:rPr>
          <w:rFonts w:ascii="Times New Roman" w:hAnsi="Times New Roman" w:cs="Times New Roman"/>
          <w:b/>
          <w:sz w:val="24"/>
          <w:szCs w:val="24"/>
        </w:rPr>
        <w:t>24</w:t>
      </w:r>
      <w:r w:rsidR="00CC2F52" w:rsidRPr="000D18BF">
        <w:rPr>
          <w:rFonts w:ascii="Times New Roman" w:hAnsi="Times New Roman" w:cs="Times New Roman"/>
          <w:b/>
          <w:sz w:val="24"/>
          <w:szCs w:val="24"/>
        </w:rPr>
        <w:t>.12</w:t>
      </w:r>
      <w:r w:rsidRPr="000D18BF">
        <w:rPr>
          <w:rFonts w:ascii="Times New Roman" w:hAnsi="Times New Roman" w:cs="Times New Roman"/>
          <w:b/>
          <w:sz w:val="24"/>
          <w:szCs w:val="24"/>
        </w:rPr>
        <w:t>.2024</w:t>
      </w:r>
      <w:r w:rsidR="00EF0FAD" w:rsidRPr="000D18BF">
        <w:rPr>
          <w:rFonts w:ascii="Times New Roman" w:hAnsi="Times New Roman" w:cs="Times New Roman"/>
          <w:b/>
          <w:sz w:val="24"/>
          <w:szCs w:val="24"/>
        </w:rPr>
        <w:t xml:space="preserve"> r.  o godzinie </w:t>
      </w:r>
      <w:r w:rsidRPr="000D18BF">
        <w:rPr>
          <w:rFonts w:ascii="Times New Roman" w:hAnsi="Times New Roman" w:cs="Times New Roman"/>
          <w:b/>
          <w:sz w:val="24"/>
          <w:szCs w:val="24"/>
        </w:rPr>
        <w:t>10</w:t>
      </w:r>
      <w:r w:rsidR="00CC2F52" w:rsidRPr="000D18BF">
        <w:rPr>
          <w:rFonts w:ascii="Times New Roman" w:hAnsi="Times New Roman" w:cs="Times New Roman"/>
          <w:b/>
          <w:sz w:val="24"/>
          <w:szCs w:val="24"/>
        </w:rPr>
        <w:t>:00</w:t>
      </w:r>
    </w:p>
    <w:p w:rsidR="00481212" w:rsidRPr="006E2624" w:rsidRDefault="00481212" w:rsidP="00481212">
      <w:pPr>
        <w:widowControl w:val="0"/>
        <w:overflowPunct w:val="0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A9684F" w:rsidRDefault="00481212" w:rsidP="0048121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9684F">
        <w:rPr>
          <w:rFonts w:ascii="Times New Roman" w:hAnsi="Times New Roman"/>
          <w:sz w:val="24"/>
          <w:szCs w:val="24"/>
        </w:rPr>
        <w:t>UWAGA:</w:t>
      </w:r>
      <w:r w:rsidRPr="006E2624">
        <w:rPr>
          <w:rFonts w:ascii="Times New Roman" w:hAnsi="Times New Roman"/>
          <w:sz w:val="24"/>
          <w:szCs w:val="24"/>
        </w:rPr>
        <w:t xml:space="preserve"> </w:t>
      </w:r>
    </w:p>
    <w:p w:rsidR="00481212" w:rsidRPr="00A9684F" w:rsidRDefault="00A9684F" w:rsidP="0048121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1212" w:rsidRPr="006E2624">
        <w:rPr>
          <w:rFonts w:ascii="Times New Roman" w:hAnsi="Times New Roman"/>
          <w:sz w:val="24"/>
          <w:szCs w:val="24"/>
        </w:rPr>
        <w:t xml:space="preserve"> przypadku awarii systemu teleinformatycznego, która powoduje brak możliwości otwarcia ofert we wskazanym przez Zamawiającego terminie, otwarcie ofert nastąpi niezwłocznie po usunięciu awarii</w:t>
      </w:r>
      <w:r w:rsidR="00481212" w:rsidRPr="006E2624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481212" w:rsidRPr="006E2624" w:rsidRDefault="00481212" w:rsidP="0048121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E2624"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 </w:t>
      </w:r>
    </w:p>
    <w:p w:rsidR="00481212" w:rsidRPr="006E2624" w:rsidRDefault="00481212" w:rsidP="00C36A3C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Oferta może być złożona tylko do upływu terminu składania ofert.</w:t>
      </w:r>
      <w:r w:rsidR="00A9684F">
        <w:rPr>
          <w:rFonts w:ascii="Times New Roman" w:hAnsi="Times New Roman" w:cs="Times New Roman"/>
          <w:sz w:val="24"/>
          <w:szCs w:val="24"/>
        </w:rPr>
        <w:t xml:space="preserve"> </w:t>
      </w:r>
      <w:r w:rsidRPr="006E2624">
        <w:rPr>
          <w:rFonts w:ascii="Times New Roman" w:hAnsi="Times New Roman" w:cs="Times New Roman"/>
          <w:sz w:val="24"/>
          <w:szCs w:val="24"/>
        </w:rPr>
        <w:t>O terminie złożenia oferty decyduje czas ostatecznego wysłania oferty, a nie czas rozpoczęcia jej wprowadzenia. Data przekazania oferty  to dat</w:t>
      </w:r>
      <w:r w:rsidR="00EF0FAD" w:rsidRPr="006E2624">
        <w:rPr>
          <w:rFonts w:ascii="Times New Roman" w:hAnsi="Times New Roman" w:cs="Times New Roman"/>
          <w:sz w:val="24"/>
          <w:szCs w:val="24"/>
        </w:rPr>
        <w:t>a jej wpływu na Platformę e-zamó</w:t>
      </w:r>
      <w:r w:rsidRPr="006E2624">
        <w:rPr>
          <w:rFonts w:ascii="Times New Roman" w:hAnsi="Times New Roman" w:cs="Times New Roman"/>
          <w:sz w:val="24"/>
          <w:szCs w:val="24"/>
        </w:rPr>
        <w:t>wienia, a nie data wykonania przez Wykonawc</w:t>
      </w:r>
      <w:r w:rsidR="00EF0FAD" w:rsidRPr="006E2624">
        <w:rPr>
          <w:rFonts w:ascii="Times New Roman" w:hAnsi="Times New Roman" w:cs="Times New Roman"/>
          <w:sz w:val="24"/>
          <w:szCs w:val="24"/>
        </w:rPr>
        <w:t>ę czynności na Platformie e-zamó</w:t>
      </w:r>
      <w:r w:rsidRPr="006E2624">
        <w:rPr>
          <w:rFonts w:ascii="Times New Roman" w:hAnsi="Times New Roman" w:cs="Times New Roman"/>
          <w:sz w:val="24"/>
          <w:szCs w:val="24"/>
        </w:rPr>
        <w:t>wienia.</w:t>
      </w:r>
    </w:p>
    <w:p w:rsidR="00481212" w:rsidRPr="006E2624" w:rsidRDefault="00CA63D1" w:rsidP="00C36A3C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Oferta winna być zgodna z ustawą Prawo zamówień publicznych i treść oferty winna być zgodna z treścią niniejszej SWZ.</w:t>
      </w:r>
    </w:p>
    <w:p w:rsidR="00481212" w:rsidRPr="006E2624" w:rsidRDefault="00CA63D1" w:rsidP="00C36A3C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 xml:space="preserve">Ofertę składa się, pod rygorem nieważności </w:t>
      </w:r>
      <w:r w:rsidRPr="006E2624">
        <w:rPr>
          <w:rFonts w:ascii="Times New Roman" w:eastAsia="Arial" w:hAnsi="Times New Roman" w:cs="Times New Roman"/>
          <w:sz w:val="24"/>
          <w:szCs w:val="24"/>
        </w:rPr>
        <w:t>w formie elektronicznej, tj. w postaci elektronicznej opatrzonej kwalifikowanym podpisem elektronicznym lub postaci elektronicznej opatrzonej podpisem zaufanym lub podpisem osobistym</w:t>
      </w:r>
      <w:r w:rsidR="0068410E" w:rsidRPr="006E2624">
        <w:rPr>
          <w:rFonts w:ascii="Times New Roman" w:hAnsi="Times New Roman" w:cs="Times New Roman"/>
          <w:sz w:val="24"/>
          <w:szCs w:val="24"/>
        </w:rPr>
        <w:t xml:space="preserve"> </w:t>
      </w:r>
      <w:r w:rsidR="00481212" w:rsidRPr="006E2624">
        <w:rPr>
          <w:rFonts w:ascii="Times New Roman" w:hAnsi="Times New Roman" w:cs="Times New Roman"/>
          <w:i/>
          <w:sz w:val="24"/>
          <w:szCs w:val="24"/>
        </w:rPr>
        <w:t>(</w:t>
      </w:r>
      <w:r w:rsidR="00481212" w:rsidRPr="006E2624">
        <w:rPr>
          <w:rFonts w:ascii="Times New Roman" w:hAnsi="Times New Roman" w:cs="Times New Roman"/>
          <w:i/>
          <w:color w:val="1B1B1B"/>
          <w:sz w:val="24"/>
          <w:szCs w:val="24"/>
          <w:shd w:val="clear" w:color="auto" w:fill="FFFFFF"/>
        </w:rPr>
        <w:t>zaawansowany podpis elektroniczny, którego certyfikat zamieszczono w e-dowodzie osobistym)</w:t>
      </w:r>
      <w:r w:rsidR="00481212" w:rsidRPr="006E262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Pr="006E2624">
        <w:rPr>
          <w:rFonts w:ascii="Times New Roman" w:hAnsi="Times New Roman" w:cs="Times New Roman"/>
          <w:sz w:val="24"/>
          <w:szCs w:val="24"/>
        </w:rPr>
        <w:t>Oferta powinna być podpisana przez osobę upoważnioną do reprezentowania wykonawcy i zaciągania zobowiązań w wysokości odpowiadającej cenie oferty.</w:t>
      </w:r>
    </w:p>
    <w:p w:rsidR="00A9684F" w:rsidRDefault="00A9684F" w:rsidP="00A9684F">
      <w:pPr>
        <w:spacing w:after="10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481212" w:rsidRPr="00454F16" w:rsidRDefault="00CA63D1" w:rsidP="00C36A3C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0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F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Oferta powinna zawierać dokumenty i oświadczenia, o których mowa w części XV. </w:t>
      </w:r>
    </w:p>
    <w:p w:rsidR="00481212" w:rsidRPr="006E2624" w:rsidRDefault="00CA63D1" w:rsidP="00C36A3C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Zamawiający nie dopuszcza możliwości złożenia oferty przewidującej odmienny niż określony przez niego sposób wykonania zamówienia (oferta wariantowa).</w:t>
      </w:r>
    </w:p>
    <w:p w:rsidR="00CA63D1" w:rsidRPr="006E2624" w:rsidRDefault="00CA63D1" w:rsidP="00C36A3C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Zamawiający dopuszcza możliwość złożenia oferty częściowej. Wykonawca może złożyć ofertę na wszystkie części zamówienia.</w:t>
      </w:r>
    </w:p>
    <w:p w:rsidR="00CA63D1" w:rsidRPr="006E2624" w:rsidRDefault="00CA63D1" w:rsidP="00A9684F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3D1" w:rsidRPr="00A9684F" w:rsidRDefault="00CA63D1" w:rsidP="00A9684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rPr>
          <w:rFonts w:ascii="Garamond" w:hAnsi="Garamond"/>
          <w:b/>
          <w:sz w:val="24"/>
          <w:szCs w:val="24"/>
        </w:rPr>
      </w:pPr>
      <w:r w:rsidRPr="00A9684F">
        <w:rPr>
          <w:rFonts w:ascii="Garamond" w:hAnsi="Garamond"/>
          <w:b/>
          <w:sz w:val="24"/>
          <w:szCs w:val="24"/>
        </w:rPr>
        <w:t xml:space="preserve">SPOSÓB OBLICZENIA CENY </w:t>
      </w:r>
    </w:p>
    <w:p w:rsidR="00CA63D1" w:rsidRPr="006E2624" w:rsidRDefault="00CA63D1" w:rsidP="00A9684F">
      <w:pPr>
        <w:pStyle w:val="Akapitzlist"/>
        <w:spacing w:after="1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63D1" w:rsidRPr="006E2624" w:rsidRDefault="00CA63D1" w:rsidP="00C36A3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Wykonawca oblicza cenę oferty z uwzględnieni</w:t>
      </w:r>
      <w:r w:rsidR="00A9684F">
        <w:rPr>
          <w:rFonts w:ascii="Times New Roman" w:hAnsi="Times New Roman"/>
          <w:sz w:val="24"/>
          <w:szCs w:val="24"/>
        </w:rPr>
        <w:t>em zapisów zawartych w SWZ i </w:t>
      </w:r>
      <w:r w:rsidRPr="006E2624">
        <w:rPr>
          <w:rFonts w:ascii="Times New Roman" w:hAnsi="Times New Roman"/>
          <w:sz w:val="24"/>
          <w:szCs w:val="24"/>
        </w:rPr>
        <w:t xml:space="preserve">załącznikach do niej. </w:t>
      </w:r>
    </w:p>
    <w:p w:rsidR="00CA63D1" w:rsidRPr="006E2624" w:rsidRDefault="00CA63D1" w:rsidP="00C36A3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Wykonawca w celu obliczenia ceny oferty (z VAT) wypełnia formularz cenowy </w:t>
      </w:r>
      <w:r w:rsidRPr="006E2624">
        <w:rPr>
          <w:rFonts w:ascii="Times New Roman" w:hAnsi="Times New Roman"/>
          <w:i/>
          <w:iCs/>
          <w:sz w:val="24"/>
          <w:szCs w:val="24"/>
        </w:rPr>
        <w:t>(odpowiedni załącznik od 1 do 8) dotyczący tej części postępowania, na którą składa ofertę</w:t>
      </w:r>
      <w:r w:rsidRPr="006E2624">
        <w:rPr>
          <w:rFonts w:ascii="Times New Roman" w:hAnsi="Times New Roman"/>
          <w:sz w:val="24"/>
          <w:szCs w:val="24"/>
        </w:rPr>
        <w:t xml:space="preserve">, tj. podaje ceny jednostkowe (brutto) za dostawę poszczególnych produktów żywnościowych, a następnie mnoży ceny jednostkowe odpowiednio przez wskazaną przez Zamawiającego ilość zamawianych produktów. </w:t>
      </w:r>
      <w:r w:rsidR="00C014B7" w:rsidRPr="006E2624">
        <w:rPr>
          <w:rFonts w:ascii="Times New Roman" w:hAnsi="Times New Roman"/>
          <w:b/>
          <w:sz w:val="24"/>
          <w:szCs w:val="24"/>
        </w:rPr>
        <w:t>Wykonawca podaje przy danym produkcje stawkę podatku Va</w:t>
      </w:r>
      <w:r w:rsidR="00CC2F52" w:rsidRPr="006E2624">
        <w:rPr>
          <w:rFonts w:ascii="Times New Roman" w:hAnsi="Times New Roman"/>
          <w:b/>
          <w:sz w:val="24"/>
          <w:szCs w:val="24"/>
        </w:rPr>
        <w:t>t obow</w:t>
      </w:r>
      <w:r w:rsidR="00AA4F8A">
        <w:rPr>
          <w:rFonts w:ascii="Times New Roman" w:hAnsi="Times New Roman"/>
          <w:b/>
          <w:sz w:val="24"/>
          <w:szCs w:val="24"/>
        </w:rPr>
        <w:t xml:space="preserve">iązującą od </w:t>
      </w:r>
      <w:r w:rsidR="00AA4F8A" w:rsidRPr="00AA4F8A">
        <w:rPr>
          <w:rFonts w:ascii="Times New Roman" w:hAnsi="Times New Roman"/>
          <w:b/>
          <w:sz w:val="24"/>
          <w:szCs w:val="24"/>
        </w:rPr>
        <w:t>1.01.2024</w:t>
      </w:r>
      <w:r w:rsidR="00C014B7" w:rsidRPr="00AA4F8A">
        <w:rPr>
          <w:rFonts w:ascii="Times New Roman" w:hAnsi="Times New Roman"/>
          <w:b/>
          <w:sz w:val="24"/>
          <w:szCs w:val="24"/>
        </w:rPr>
        <w:t xml:space="preserve"> r</w:t>
      </w:r>
      <w:r w:rsidR="00C014B7" w:rsidRPr="006E2624">
        <w:rPr>
          <w:rFonts w:ascii="Times New Roman" w:hAnsi="Times New Roman"/>
          <w:b/>
          <w:sz w:val="24"/>
          <w:szCs w:val="24"/>
        </w:rPr>
        <w:t>.</w:t>
      </w:r>
    </w:p>
    <w:p w:rsidR="00CA63D1" w:rsidRPr="006E2624" w:rsidRDefault="00CA63D1" w:rsidP="00A9684F">
      <w:pPr>
        <w:widowControl w:val="0"/>
        <w:overflowPunct w:val="0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  <w:highlight w:val="yellow"/>
        </w:rPr>
      </w:pPr>
      <w:r w:rsidRPr="006E2624">
        <w:rPr>
          <w:rFonts w:ascii="Times New Roman" w:hAnsi="Times New Roman"/>
          <w:sz w:val="24"/>
          <w:szCs w:val="24"/>
        </w:rPr>
        <w:t>Ceną oferty jest suma ww. iloczynów (cena ta będzie podlegać ocenie).</w:t>
      </w:r>
    </w:p>
    <w:p w:rsidR="00CA63D1" w:rsidRPr="000D0054" w:rsidRDefault="00CA63D1" w:rsidP="00A9684F">
      <w:pPr>
        <w:tabs>
          <w:tab w:val="left" w:pos="360"/>
        </w:tabs>
        <w:spacing w:after="10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D0054">
        <w:rPr>
          <w:rFonts w:ascii="Times New Roman" w:hAnsi="Times New Roman"/>
          <w:b/>
          <w:sz w:val="24"/>
          <w:szCs w:val="24"/>
        </w:rPr>
        <w:t xml:space="preserve">Ilości podane przez Zamawiającego w formularzach cenowych, stanowiących Załączniki do SWZ, są wyłącznie szacunkowe i służą tylko do wyliczenia ceny ofert i porównania złożonych ofert. Ilość faktycznego zapotrzebowania na produkty może odbiegać od ilości wskazanych w Wykazie produktów z zastrzeżeniem, iż łączna wartość zamawianych produktów nie będzie mniejsza </w:t>
      </w:r>
      <w:r w:rsidR="00D400D0">
        <w:rPr>
          <w:rFonts w:ascii="Times New Roman" w:hAnsi="Times New Roman"/>
          <w:b/>
          <w:sz w:val="24"/>
          <w:szCs w:val="24"/>
        </w:rPr>
        <w:t xml:space="preserve">niż </w:t>
      </w:r>
      <w:r w:rsidR="002F3A3C" w:rsidRPr="000D18BF">
        <w:rPr>
          <w:rFonts w:ascii="Times New Roman" w:hAnsi="Times New Roman"/>
          <w:b/>
          <w:sz w:val="24"/>
          <w:szCs w:val="24"/>
        </w:rPr>
        <w:t>50</w:t>
      </w:r>
      <w:r w:rsidR="00C6228B" w:rsidRPr="000D18BF">
        <w:rPr>
          <w:rFonts w:ascii="Times New Roman" w:hAnsi="Times New Roman"/>
          <w:b/>
          <w:sz w:val="24"/>
          <w:szCs w:val="24"/>
        </w:rPr>
        <w:t>.</w:t>
      </w:r>
      <w:r w:rsidRPr="000D18BF">
        <w:rPr>
          <w:rFonts w:ascii="Times New Roman" w:hAnsi="Times New Roman"/>
          <w:b/>
          <w:sz w:val="24"/>
          <w:szCs w:val="24"/>
        </w:rPr>
        <w:t>%</w:t>
      </w:r>
      <w:r w:rsidRPr="000D0054">
        <w:rPr>
          <w:rFonts w:ascii="Times New Roman" w:hAnsi="Times New Roman"/>
          <w:b/>
          <w:sz w:val="24"/>
          <w:szCs w:val="24"/>
        </w:rPr>
        <w:t xml:space="preserve"> wartości danej umowy. Wynagrodzenie Wykonawcy wynikać będzie z ilości faktycznie do</w:t>
      </w:r>
      <w:r w:rsidR="00A9684F" w:rsidRPr="000D0054">
        <w:rPr>
          <w:rFonts w:ascii="Times New Roman" w:hAnsi="Times New Roman"/>
          <w:b/>
          <w:sz w:val="24"/>
          <w:szCs w:val="24"/>
        </w:rPr>
        <w:t xml:space="preserve"> </w:t>
      </w:r>
      <w:r w:rsidRPr="000D0054">
        <w:rPr>
          <w:rFonts w:ascii="Times New Roman" w:hAnsi="Times New Roman"/>
          <w:b/>
          <w:sz w:val="24"/>
          <w:szCs w:val="24"/>
        </w:rPr>
        <w:t>starczonych produktów oraz zaoferowanych cen jednostkowych. W przypadku zrealizowania mniejszej ilości produktów niż wynika to z il</w:t>
      </w:r>
      <w:r w:rsidR="00A9684F" w:rsidRPr="000D0054">
        <w:rPr>
          <w:rFonts w:ascii="Times New Roman" w:hAnsi="Times New Roman"/>
          <w:b/>
          <w:sz w:val="24"/>
          <w:szCs w:val="24"/>
        </w:rPr>
        <w:t>ości wskazanych w </w:t>
      </w:r>
      <w:r w:rsidRPr="000D0054">
        <w:rPr>
          <w:rFonts w:ascii="Times New Roman" w:hAnsi="Times New Roman"/>
          <w:b/>
          <w:sz w:val="24"/>
          <w:szCs w:val="24"/>
        </w:rPr>
        <w:t>formularzach cenowych, Wykonawcy nie</w:t>
      </w:r>
      <w:r w:rsidR="00A9684F" w:rsidRPr="000D0054">
        <w:rPr>
          <w:rFonts w:ascii="Times New Roman" w:hAnsi="Times New Roman"/>
          <w:b/>
          <w:sz w:val="24"/>
          <w:szCs w:val="24"/>
        </w:rPr>
        <w:t xml:space="preserve"> przysługują żadne roszczenia w </w:t>
      </w:r>
      <w:r w:rsidRPr="000D0054">
        <w:rPr>
          <w:rFonts w:ascii="Times New Roman" w:hAnsi="Times New Roman"/>
          <w:b/>
          <w:sz w:val="24"/>
          <w:szCs w:val="24"/>
        </w:rPr>
        <w:t>stosunku do Zamawiającego,</w:t>
      </w:r>
      <w:r w:rsidR="00A73E54" w:rsidRPr="000D0054">
        <w:rPr>
          <w:rFonts w:ascii="Times New Roman" w:hAnsi="Times New Roman"/>
          <w:b/>
          <w:sz w:val="24"/>
          <w:szCs w:val="24"/>
        </w:rPr>
        <w:t xml:space="preserve"> </w:t>
      </w:r>
      <w:r w:rsidRPr="000D0054">
        <w:rPr>
          <w:rFonts w:ascii="Times New Roman" w:hAnsi="Times New Roman"/>
          <w:b/>
          <w:sz w:val="24"/>
          <w:szCs w:val="24"/>
        </w:rPr>
        <w:t>z zastrzeżeniem zapisów Projektowanych postanowień umownych.</w:t>
      </w:r>
    </w:p>
    <w:p w:rsidR="00CA63D1" w:rsidRPr="006E2624" w:rsidRDefault="00CA63D1" w:rsidP="00C36A3C">
      <w:pPr>
        <w:numPr>
          <w:ilvl w:val="0"/>
          <w:numId w:val="7"/>
        </w:numPr>
        <w:spacing w:after="10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Cena winna obejmować wszystkie koszty związane z realizacją przedmiotu zamówienia.</w:t>
      </w:r>
    </w:p>
    <w:p w:rsidR="00CA63D1" w:rsidRPr="006E2624" w:rsidRDefault="00CA63D1" w:rsidP="00C36A3C">
      <w:pPr>
        <w:numPr>
          <w:ilvl w:val="0"/>
          <w:numId w:val="7"/>
        </w:numPr>
        <w:spacing w:after="10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Zgodnie z  projektowanymi postanowieniami umownymi Wykonawcy przysługiwać będzie wynagrodzenie za faktyczną ilość dostarczonych sztuk produktów.</w:t>
      </w:r>
    </w:p>
    <w:p w:rsidR="00CA63D1" w:rsidRPr="006E2624" w:rsidRDefault="00CA63D1" w:rsidP="00C36A3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Wynagrodzenie Wykonawcy jest wynagrodzeniem ryczałtowym (art. 632 </w:t>
      </w:r>
      <w:proofErr w:type="spellStart"/>
      <w:r w:rsidRPr="006E2624">
        <w:rPr>
          <w:rFonts w:ascii="Times New Roman" w:hAnsi="Times New Roman"/>
          <w:sz w:val="24"/>
          <w:szCs w:val="24"/>
        </w:rPr>
        <w:t>kc</w:t>
      </w:r>
      <w:proofErr w:type="spellEnd"/>
      <w:r w:rsidRPr="006E2624">
        <w:rPr>
          <w:rFonts w:ascii="Times New Roman" w:hAnsi="Times New Roman"/>
          <w:sz w:val="24"/>
          <w:szCs w:val="24"/>
        </w:rPr>
        <w:t xml:space="preserve">). </w:t>
      </w:r>
    </w:p>
    <w:p w:rsidR="00CA63D1" w:rsidRPr="006E2624" w:rsidRDefault="00CA63D1" w:rsidP="00C36A3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Cena zaoferowana przez Wykonawcę nie będzie podlegała waloryzacji, za wyjątkiem przypadków określonych w Projektowanych postanowieniach umownych. </w:t>
      </w:r>
    </w:p>
    <w:p w:rsidR="00CA63D1" w:rsidRPr="006E2624" w:rsidRDefault="00CA63D1" w:rsidP="00C36A3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Ceny winny być wyrażone w złotych polskich niezależnie od wchodzących w ich skład elementów, z dokładnością do dwóch miejsc po przecinku. </w:t>
      </w:r>
    </w:p>
    <w:p w:rsidR="00AB668E" w:rsidRDefault="00CA63D1" w:rsidP="00C36A3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Zamawiający poprawi w treści oferty oczywiste omyłki rachunkowe w obliczeniu ceny, stosując zasadę arytmetyki, tj. przyjmując za prawidłową cenę jednostkową brutto i ilości, poprawi iloczyn i/lub sumę iloczynów.</w:t>
      </w:r>
    </w:p>
    <w:p w:rsidR="00CA63D1" w:rsidRPr="000D18BF" w:rsidRDefault="00CA63D1" w:rsidP="00C36A3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D18BF">
        <w:rPr>
          <w:rFonts w:ascii="Times New Roman" w:hAnsi="Times New Roman"/>
          <w:sz w:val="24"/>
          <w:szCs w:val="24"/>
        </w:rPr>
        <w:t>W przypadku oferty, której wybór prowadziłby do powstania u Zamawiającego obowiązku podatkowego zgodnie z ustawą z dnia 11 marca 2004</w:t>
      </w:r>
      <w:r w:rsidR="00A73E54" w:rsidRPr="000D18BF">
        <w:rPr>
          <w:rFonts w:ascii="Times New Roman" w:hAnsi="Times New Roman"/>
          <w:sz w:val="24"/>
          <w:szCs w:val="24"/>
        </w:rPr>
        <w:t xml:space="preserve"> </w:t>
      </w:r>
      <w:r w:rsidRPr="000D18BF">
        <w:rPr>
          <w:rFonts w:ascii="Times New Roman" w:hAnsi="Times New Roman"/>
          <w:sz w:val="24"/>
          <w:szCs w:val="24"/>
        </w:rPr>
        <w:t xml:space="preserve">r. o podatku od towarów i usług, </w:t>
      </w:r>
      <w:r w:rsidR="000D18BF">
        <w:rPr>
          <w:rFonts w:ascii="Times New Roman" w:hAnsi="Times New Roman"/>
          <w:sz w:val="24"/>
          <w:szCs w:val="24"/>
        </w:rPr>
        <w:t xml:space="preserve"> (</w:t>
      </w:r>
      <w:r w:rsidR="002465C5">
        <w:rPr>
          <w:rFonts w:ascii="Times New Roman" w:hAnsi="Times New Roman"/>
          <w:sz w:val="24"/>
          <w:szCs w:val="24"/>
        </w:rPr>
        <w:t>tj. Dz.U. 2024 poz.361.</w:t>
      </w:r>
      <w:r w:rsidR="000D18BF">
        <w:rPr>
          <w:rFonts w:ascii="Times New Roman" w:hAnsi="Times New Roman"/>
          <w:sz w:val="24"/>
          <w:szCs w:val="24"/>
        </w:rPr>
        <w:t>)</w:t>
      </w:r>
      <w:r w:rsidRPr="000D18BF">
        <w:rPr>
          <w:rFonts w:ascii="Times New Roman" w:hAnsi="Times New Roman"/>
          <w:sz w:val="24"/>
          <w:szCs w:val="24"/>
        </w:rPr>
        <w:t>Wykonawca zobowiązany jest w ofercie:</w:t>
      </w:r>
    </w:p>
    <w:p w:rsidR="00CA63D1" w:rsidRPr="00AB668E" w:rsidRDefault="00CA63D1" w:rsidP="00C36A3C">
      <w:pPr>
        <w:pStyle w:val="Akapitzlist"/>
        <w:numPr>
          <w:ilvl w:val="0"/>
          <w:numId w:val="27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B668E">
        <w:rPr>
          <w:rFonts w:ascii="Times New Roman" w:hAnsi="Times New Roman"/>
          <w:sz w:val="24"/>
          <w:szCs w:val="24"/>
        </w:rPr>
        <w:lastRenderedPageBreak/>
        <w:t xml:space="preserve">poinformować Zamawiającego, że wybór jego oferty będzie prowadził do powstania </w:t>
      </w:r>
      <w:bookmarkStart w:id="0" w:name="_GoBack"/>
      <w:bookmarkEnd w:id="0"/>
      <w:r w:rsidRPr="00AB668E">
        <w:rPr>
          <w:rFonts w:ascii="Times New Roman" w:hAnsi="Times New Roman"/>
          <w:sz w:val="24"/>
          <w:szCs w:val="24"/>
        </w:rPr>
        <w:t>u Zamawiającego obowiązku podatkowego;</w:t>
      </w:r>
    </w:p>
    <w:p w:rsidR="00CA63D1" w:rsidRPr="00AB668E" w:rsidRDefault="00CA63D1" w:rsidP="00C36A3C">
      <w:pPr>
        <w:pStyle w:val="Akapitzlist"/>
        <w:numPr>
          <w:ilvl w:val="0"/>
          <w:numId w:val="27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B668E">
        <w:rPr>
          <w:rFonts w:ascii="Times New Roman" w:hAnsi="Times New Roman"/>
          <w:sz w:val="24"/>
          <w:szCs w:val="24"/>
        </w:rPr>
        <w:t>wskazać nazwę (rodzaj) towaru lub usługi, których dostawa lub świadczenie będą prowadziły do powstania obowiązku podatkowego;</w:t>
      </w:r>
    </w:p>
    <w:p w:rsidR="00CA63D1" w:rsidRPr="00AB668E" w:rsidRDefault="00CA63D1" w:rsidP="00C36A3C">
      <w:pPr>
        <w:pStyle w:val="Akapitzlist"/>
        <w:numPr>
          <w:ilvl w:val="0"/>
          <w:numId w:val="27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B668E">
        <w:rPr>
          <w:rFonts w:ascii="Times New Roman" w:hAnsi="Times New Roman"/>
          <w:sz w:val="24"/>
          <w:szCs w:val="24"/>
        </w:rPr>
        <w:t>wskazać wartość towaru lub usługi objętego obowiązkiem podatkowym Zamawiającego, bez kwoty podatku;</w:t>
      </w:r>
    </w:p>
    <w:p w:rsidR="00CA63D1" w:rsidRPr="00AB668E" w:rsidRDefault="00CA63D1" w:rsidP="00C36A3C">
      <w:pPr>
        <w:pStyle w:val="Akapitzlist"/>
        <w:numPr>
          <w:ilvl w:val="0"/>
          <w:numId w:val="27"/>
        </w:numPr>
        <w:spacing w:after="10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668E">
        <w:rPr>
          <w:rFonts w:ascii="Times New Roman" w:hAnsi="Times New Roman"/>
          <w:sz w:val="24"/>
          <w:szCs w:val="24"/>
        </w:rPr>
        <w:t xml:space="preserve">wskazać stawę podatku od towarów i usług, która zgodnie z wiedzą Wykonawcy, będzie miała zastosowanie. </w:t>
      </w:r>
    </w:p>
    <w:p w:rsidR="00CA63D1" w:rsidRPr="006E2624" w:rsidRDefault="00CA63D1" w:rsidP="00CA63D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A63D1" w:rsidRPr="00A9684F" w:rsidRDefault="00CA63D1" w:rsidP="00AB66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709" w:hanging="709"/>
        <w:rPr>
          <w:rFonts w:ascii="Garamond" w:hAnsi="Garamond"/>
          <w:b/>
          <w:sz w:val="24"/>
          <w:szCs w:val="24"/>
        </w:rPr>
      </w:pPr>
      <w:r w:rsidRPr="00A9684F">
        <w:rPr>
          <w:rFonts w:ascii="Garamond" w:hAnsi="Garamond"/>
          <w:b/>
          <w:sz w:val="24"/>
          <w:szCs w:val="24"/>
        </w:rPr>
        <w:t xml:space="preserve">OPIS KRYTERIÓW OCENY OFERT, WRAZ Z PODANIEM WAG TYCH KRYTERIÓW I SPOSOBU OCENY OFERT  </w:t>
      </w:r>
    </w:p>
    <w:p w:rsidR="00CA63D1" w:rsidRPr="00AB668E" w:rsidRDefault="00CA63D1" w:rsidP="00C36A3C">
      <w:pPr>
        <w:pStyle w:val="Akapitzlist"/>
        <w:numPr>
          <w:ilvl w:val="0"/>
          <w:numId w:val="28"/>
        </w:numPr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AB668E">
        <w:rPr>
          <w:rFonts w:ascii="Times New Roman" w:hAnsi="Times New Roman"/>
          <w:sz w:val="24"/>
          <w:szCs w:val="24"/>
        </w:rPr>
        <w:t>Kryteria oceny ofert:</w:t>
      </w:r>
      <w:r w:rsidRPr="00AB668E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CA63D1" w:rsidRPr="006E2624" w:rsidRDefault="00CA63D1" w:rsidP="00CA63D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</w:p>
    <w:p w:rsidR="00CA63D1" w:rsidRPr="006E2624" w:rsidRDefault="00CA63D1" w:rsidP="00CA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624">
        <w:rPr>
          <w:rFonts w:ascii="Times New Roman" w:hAnsi="Times New Roman"/>
          <w:bCs/>
          <w:sz w:val="24"/>
          <w:szCs w:val="24"/>
        </w:rPr>
        <w:t xml:space="preserve">dot. wszystkich części  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6593"/>
        <w:gridCol w:w="2058"/>
      </w:tblGrid>
      <w:tr w:rsidR="00CA63D1" w:rsidRPr="006E2624" w:rsidTr="00AB668E">
        <w:trPr>
          <w:trHeight w:val="58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AB668E" w:rsidRDefault="00CA63D1" w:rsidP="00AB668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AB668E">
              <w:rPr>
                <w:rFonts w:ascii="Garamond" w:hAnsi="Garamond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AB668E" w:rsidRDefault="00CA63D1" w:rsidP="00AB668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B668E">
              <w:rPr>
                <w:rFonts w:ascii="Garamond" w:hAnsi="Garamond"/>
                <w:b/>
                <w:sz w:val="24"/>
                <w:szCs w:val="24"/>
              </w:rPr>
              <w:t>Nazwa kryterium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AB668E" w:rsidRDefault="00CA63D1" w:rsidP="00AB668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B668E">
              <w:rPr>
                <w:rFonts w:ascii="Garamond" w:hAnsi="Garamond"/>
                <w:b/>
                <w:sz w:val="24"/>
                <w:szCs w:val="24"/>
              </w:rPr>
              <w:t>Waga kryterium</w:t>
            </w:r>
          </w:p>
        </w:tc>
      </w:tr>
      <w:tr w:rsidR="00CA63D1" w:rsidRPr="006E2624" w:rsidTr="00AB668E">
        <w:trPr>
          <w:trHeight w:val="61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6E2624" w:rsidRDefault="00CA63D1" w:rsidP="00AB66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6E2624" w:rsidRDefault="00CA63D1" w:rsidP="00AB66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6E2624" w:rsidRDefault="002F3A3C" w:rsidP="00AB66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8</w:t>
            </w:r>
            <w:r w:rsidR="00CA63D1" w:rsidRPr="006E26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63D1" w:rsidRPr="006E2624" w:rsidTr="00AB668E">
        <w:trPr>
          <w:trHeight w:val="65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6E2624" w:rsidRDefault="00CA63D1" w:rsidP="00AB66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6E2624" w:rsidRDefault="00CA63D1" w:rsidP="00AB6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 xml:space="preserve">czas wymiany towaru na pełnowartościowy lub na uzupełnienie braku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6E2624" w:rsidRDefault="002F3A3C" w:rsidP="00AB66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24">
              <w:rPr>
                <w:rFonts w:ascii="Times New Roman" w:hAnsi="Times New Roman"/>
                <w:sz w:val="24"/>
                <w:szCs w:val="24"/>
              </w:rPr>
              <w:t>2</w:t>
            </w:r>
            <w:r w:rsidR="00CA63D1" w:rsidRPr="006E26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63D1" w:rsidRPr="006E2624" w:rsidTr="00AB668E">
        <w:trPr>
          <w:cantSplit/>
          <w:trHeight w:val="443"/>
        </w:trPr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AB668E" w:rsidRDefault="00AB668E" w:rsidP="00AB66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668E"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D1" w:rsidRPr="00AB668E" w:rsidRDefault="00CA63D1" w:rsidP="00AB66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8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CA63D1" w:rsidRPr="006E2624" w:rsidRDefault="00CA63D1" w:rsidP="00CA63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3D1" w:rsidRPr="006E2624" w:rsidRDefault="00CA63D1" w:rsidP="00CA63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3D1" w:rsidRPr="00AB668E" w:rsidRDefault="00CA63D1" w:rsidP="00C36A3C">
      <w:pPr>
        <w:pStyle w:val="Akapitzlist"/>
        <w:numPr>
          <w:ilvl w:val="0"/>
          <w:numId w:val="28"/>
        </w:numPr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AB668E">
        <w:rPr>
          <w:rFonts w:ascii="Times New Roman" w:hAnsi="Times New Roman"/>
          <w:sz w:val="24"/>
          <w:szCs w:val="24"/>
        </w:rPr>
        <w:t>Ocena ofert w zakresie poszczególnych kryteriów dokonana zostanie wg następujących  zasad:</w:t>
      </w:r>
    </w:p>
    <w:p w:rsidR="00CA63D1" w:rsidRPr="006E2624" w:rsidRDefault="00CA63D1" w:rsidP="00CA63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3D1" w:rsidRPr="00AB668E" w:rsidRDefault="00CA63D1" w:rsidP="00C36A3C">
      <w:pPr>
        <w:pStyle w:val="Akapitzlist"/>
        <w:numPr>
          <w:ilvl w:val="1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68E">
        <w:rPr>
          <w:rFonts w:ascii="Times New Roman" w:hAnsi="Times New Roman"/>
          <w:b/>
          <w:sz w:val="24"/>
          <w:szCs w:val="24"/>
        </w:rPr>
        <w:t>cena</w:t>
      </w:r>
      <w:r w:rsidRPr="00AB668E">
        <w:rPr>
          <w:rFonts w:ascii="Times New Roman" w:hAnsi="Times New Roman"/>
          <w:sz w:val="24"/>
          <w:szCs w:val="24"/>
        </w:rPr>
        <w:t xml:space="preserve"> (X</w:t>
      </w:r>
      <w:r w:rsidRPr="00AB668E">
        <w:rPr>
          <w:rFonts w:ascii="Times New Roman" w:hAnsi="Times New Roman"/>
          <w:sz w:val="24"/>
          <w:szCs w:val="24"/>
          <w:vertAlign w:val="subscript"/>
        </w:rPr>
        <w:t>1</w:t>
      </w:r>
      <w:r w:rsidRPr="00AB668E">
        <w:rPr>
          <w:rFonts w:ascii="Times New Roman" w:hAnsi="Times New Roman"/>
          <w:sz w:val="24"/>
          <w:szCs w:val="24"/>
        </w:rPr>
        <w:t xml:space="preserve">), ocenie podlegać będzie cena brutto wyrażona w PLN </w:t>
      </w:r>
      <w:r w:rsidRPr="00AB668E">
        <w:rPr>
          <w:rFonts w:ascii="Times New Roman" w:eastAsia="Calibri" w:hAnsi="Times New Roman"/>
          <w:sz w:val="24"/>
          <w:szCs w:val="24"/>
        </w:rPr>
        <w:t>skala pkt: 0-</w:t>
      </w:r>
      <w:r w:rsidR="00494B9B" w:rsidRPr="00AB668E">
        <w:rPr>
          <w:rFonts w:ascii="Times New Roman" w:eastAsia="Calibri" w:hAnsi="Times New Roman"/>
          <w:sz w:val="24"/>
          <w:szCs w:val="24"/>
        </w:rPr>
        <w:t>80</w:t>
      </w:r>
    </w:p>
    <w:p w:rsidR="00AB668E" w:rsidRPr="00AB668E" w:rsidRDefault="00AB668E" w:rsidP="00AB668E">
      <w:pPr>
        <w:pStyle w:val="Akapitzlist"/>
        <w:autoSpaceDE w:val="0"/>
        <w:autoSpaceDN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CA63D1" w:rsidRPr="006E2624" w:rsidRDefault="00AB668E" w:rsidP="00AB668E">
      <w:pPr>
        <w:spacing w:after="0" w:line="240" w:lineRule="auto"/>
        <w:ind w:left="4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A63D1" w:rsidRPr="006E2624">
        <w:rPr>
          <w:rFonts w:ascii="Times New Roman" w:hAnsi="Times New Roman"/>
          <w:sz w:val="24"/>
          <w:szCs w:val="24"/>
        </w:rPr>
        <w:t xml:space="preserve">najniższa oferowana cena </w:t>
      </w:r>
    </w:p>
    <w:p w:rsidR="00CA63D1" w:rsidRPr="006E2624" w:rsidRDefault="00CA63D1" w:rsidP="00AB66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(X</w:t>
      </w:r>
      <w:r w:rsidRPr="00AB668E">
        <w:rPr>
          <w:rFonts w:ascii="Times New Roman" w:hAnsi="Times New Roman"/>
          <w:sz w:val="24"/>
          <w:szCs w:val="24"/>
          <w:vertAlign w:val="subscript"/>
        </w:rPr>
        <w:t>1</w:t>
      </w:r>
      <w:r w:rsidRPr="006E2624">
        <w:rPr>
          <w:rFonts w:ascii="Times New Roman" w:hAnsi="Times New Roman"/>
          <w:sz w:val="24"/>
          <w:szCs w:val="24"/>
        </w:rPr>
        <w:t xml:space="preserve">) ilość pkt przyznana danej ofercie  =  -------------------------------     x  </w:t>
      </w:r>
      <w:r w:rsidR="00494B9B" w:rsidRPr="006E2624">
        <w:rPr>
          <w:rFonts w:ascii="Times New Roman" w:hAnsi="Times New Roman"/>
          <w:sz w:val="24"/>
          <w:szCs w:val="24"/>
        </w:rPr>
        <w:t>80</w:t>
      </w:r>
      <w:r w:rsidRPr="006E2624">
        <w:rPr>
          <w:rFonts w:ascii="Times New Roman" w:hAnsi="Times New Roman"/>
          <w:sz w:val="24"/>
          <w:szCs w:val="24"/>
        </w:rPr>
        <w:t xml:space="preserve"> pkt </w:t>
      </w:r>
    </w:p>
    <w:p w:rsidR="00CA63D1" w:rsidRPr="006E2624" w:rsidRDefault="00CA63D1" w:rsidP="00CA63D1">
      <w:pPr>
        <w:spacing w:after="0" w:line="240" w:lineRule="auto"/>
        <w:ind w:left="4281" w:hanging="368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             </w:t>
      </w:r>
      <w:r w:rsidR="00AB668E">
        <w:rPr>
          <w:rFonts w:ascii="Times New Roman" w:hAnsi="Times New Roman"/>
          <w:sz w:val="24"/>
          <w:szCs w:val="24"/>
        </w:rPr>
        <w:t xml:space="preserve">    </w:t>
      </w:r>
      <w:r w:rsidRPr="006E2624">
        <w:rPr>
          <w:rFonts w:ascii="Times New Roman" w:hAnsi="Times New Roman"/>
          <w:sz w:val="24"/>
          <w:szCs w:val="24"/>
        </w:rPr>
        <w:t xml:space="preserve">    badana cena  </w:t>
      </w:r>
    </w:p>
    <w:p w:rsidR="00CA63D1" w:rsidRPr="006E2624" w:rsidRDefault="00CA63D1" w:rsidP="00CA63D1">
      <w:pPr>
        <w:pStyle w:val="Stopka"/>
        <w:tabs>
          <w:tab w:val="left" w:pos="284"/>
        </w:tabs>
        <w:autoSpaceDE w:val="0"/>
        <w:autoSpaceDN w:val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62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A63D1" w:rsidRPr="006E2624" w:rsidRDefault="00CA63D1" w:rsidP="00C36A3C">
      <w:pPr>
        <w:pStyle w:val="Stopka"/>
        <w:numPr>
          <w:ilvl w:val="1"/>
          <w:numId w:val="8"/>
        </w:numPr>
        <w:tabs>
          <w:tab w:val="clear" w:pos="4536"/>
          <w:tab w:val="left" w:pos="284"/>
          <w:tab w:val="center" w:pos="426"/>
        </w:tabs>
        <w:autoSpaceDE w:val="0"/>
        <w:autoSpaceDN w:val="0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Przy obliczaniu liczby punktów w kryterium czas wymiany towaru na pełnowartościowy lub na uzupełnienie braku Zamawiający zastosuje następujące wyliczenie:</w:t>
      </w:r>
    </w:p>
    <w:p w:rsidR="00CA63D1" w:rsidRPr="006E2624" w:rsidRDefault="00CA63D1" w:rsidP="00C36A3C">
      <w:pPr>
        <w:numPr>
          <w:ilvl w:val="0"/>
          <w:numId w:val="9"/>
        </w:num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za oferowany czas wymiany towaru na pełnowartościowy lub na uzupełnienie braku </w:t>
      </w:r>
      <w:r w:rsidR="00E026A5" w:rsidRPr="006E2624">
        <w:rPr>
          <w:rFonts w:ascii="Times New Roman" w:hAnsi="Times New Roman"/>
          <w:sz w:val="24"/>
          <w:szCs w:val="24"/>
        </w:rPr>
        <w:t xml:space="preserve">do </w:t>
      </w:r>
      <w:r w:rsidRPr="006E2624">
        <w:rPr>
          <w:rFonts w:ascii="Times New Roman" w:hAnsi="Times New Roman"/>
          <w:sz w:val="24"/>
          <w:szCs w:val="24"/>
        </w:rPr>
        <w:t>6 godzin – 0 pkt</w:t>
      </w:r>
    </w:p>
    <w:p w:rsidR="00CA63D1" w:rsidRPr="006E2624" w:rsidRDefault="00CA63D1" w:rsidP="00C36A3C">
      <w:pPr>
        <w:numPr>
          <w:ilvl w:val="0"/>
          <w:numId w:val="9"/>
        </w:num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za oferowany czas wymiany towaru na pełnowartościowy lub na uzupełnienie braku </w:t>
      </w:r>
      <w:r w:rsidR="00A73E54" w:rsidRPr="006E2624">
        <w:rPr>
          <w:rFonts w:ascii="Times New Roman" w:hAnsi="Times New Roman"/>
          <w:sz w:val="24"/>
          <w:szCs w:val="24"/>
        </w:rPr>
        <w:t xml:space="preserve">do </w:t>
      </w:r>
      <w:r w:rsidRPr="006E2624">
        <w:rPr>
          <w:rFonts w:ascii="Times New Roman" w:hAnsi="Times New Roman"/>
          <w:sz w:val="24"/>
          <w:szCs w:val="24"/>
        </w:rPr>
        <w:t xml:space="preserve">5 godzin – </w:t>
      </w:r>
      <w:r w:rsidR="00494B9B" w:rsidRPr="006E2624">
        <w:rPr>
          <w:rFonts w:ascii="Times New Roman" w:hAnsi="Times New Roman"/>
          <w:sz w:val="24"/>
          <w:szCs w:val="24"/>
        </w:rPr>
        <w:t>5</w:t>
      </w:r>
      <w:r w:rsidRPr="006E2624">
        <w:rPr>
          <w:rFonts w:ascii="Times New Roman" w:hAnsi="Times New Roman"/>
          <w:sz w:val="24"/>
          <w:szCs w:val="24"/>
        </w:rPr>
        <w:t xml:space="preserve"> pkt</w:t>
      </w:r>
    </w:p>
    <w:p w:rsidR="00CA63D1" w:rsidRPr="006E2624" w:rsidRDefault="00CA63D1" w:rsidP="00C36A3C">
      <w:pPr>
        <w:numPr>
          <w:ilvl w:val="0"/>
          <w:numId w:val="9"/>
        </w:num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za oferowany czas wymiany towaru na pełnowartościowy lub na uzupełnienie braku </w:t>
      </w:r>
      <w:r w:rsidR="00A73E54" w:rsidRPr="006E2624">
        <w:rPr>
          <w:rFonts w:ascii="Times New Roman" w:hAnsi="Times New Roman"/>
          <w:sz w:val="24"/>
          <w:szCs w:val="24"/>
        </w:rPr>
        <w:t xml:space="preserve">do </w:t>
      </w:r>
      <w:r w:rsidRPr="006E2624">
        <w:rPr>
          <w:rFonts w:ascii="Times New Roman" w:hAnsi="Times New Roman"/>
          <w:sz w:val="24"/>
          <w:szCs w:val="24"/>
        </w:rPr>
        <w:t xml:space="preserve">4 godziny – </w:t>
      </w:r>
      <w:r w:rsidR="00494B9B" w:rsidRPr="006E2624">
        <w:rPr>
          <w:rFonts w:ascii="Times New Roman" w:hAnsi="Times New Roman"/>
          <w:sz w:val="24"/>
          <w:szCs w:val="24"/>
        </w:rPr>
        <w:t>1</w:t>
      </w:r>
      <w:r w:rsidRPr="006E2624">
        <w:rPr>
          <w:rFonts w:ascii="Times New Roman" w:hAnsi="Times New Roman"/>
          <w:sz w:val="24"/>
          <w:szCs w:val="24"/>
        </w:rPr>
        <w:t>0 pkt</w:t>
      </w:r>
    </w:p>
    <w:p w:rsidR="00CA63D1" w:rsidRPr="006E2624" w:rsidRDefault="00CA63D1" w:rsidP="00C36A3C">
      <w:pPr>
        <w:numPr>
          <w:ilvl w:val="0"/>
          <w:numId w:val="9"/>
        </w:num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za oferowany czas wymiany towaru na pełnowartościowy lub na uzupełnienie braku do 3 godzin – </w:t>
      </w:r>
      <w:r w:rsidR="00494B9B" w:rsidRPr="006E2624">
        <w:rPr>
          <w:rFonts w:ascii="Times New Roman" w:hAnsi="Times New Roman"/>
          <w:sz w:val="24"/>
          <w:szCs w:val="24"/>
        </w:rPr>
        <w:t>15</w:t>
      </w:r>
      <w:r w:rsidRPr="006E2624">
        <w:rPr>
          <w:rFonts w:ascii="Times New Roman" w:hAnsi="Times New Roman"/>
          <w:sz w:val="24"/>
          <w:szCs w:val="24"/>
        </w:rPr>
        <w:t xml:space="preserve"> pkt</w:t>
      </w:r>
    </w:p>
    <w:p w:rsidR="00CA63D1" w:rsidRPr="006E2624" w:rsidRDefault="00CA63D1" w:rsidP="00C36A3C">
      <w:pPr>
        <w:numPr>
          <w:ilvl w:val="0"/>
          <w:numId w:val="9"/>
        </w:num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za oferowany czas wymiany towaru na pełnowartościowy lub na uzupełnienie braku do 2 godzin – </w:t>
      </w:r>
      <w:r w:rsidR="00494B9B" w:rsidRPr="006E2624">
        <w:rPr>
          <w:rFonts w:ascii="Times New Roman" w:hAnsi="Times New Roman"/>
          <w:sz w:val="24"/>
          <w:szCs w:val="24"/>
        </w:rPr>
        <w:t>20</w:t>
      </w:r>
      <w:r w:rsidRPr="006E2624">
        <w:rPr>
          <w:rFonts w:ascii="Times New Roman" w:hAnsi="Times New Roman"/>
          <w:sz w:val="24"/>
          <w:szCs w:val="24"/>
        </w:rPr>
        <w:t xml:space="preserve"> pkt</w:t>
      </w:r>
    </w:p>
    <w:p w:rsidR="00CA63D1" w:rsidRPr="006E2624" w:rsidRDefault="00CA63D1" w:rsidP="00C6228B">
      <w:pPr>
        <w:tabs>
          <w:tab w:val="left" w:pos="426"/>
        </w:tabs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lastRenderedPageBreak/>
        <w:t>Maksymalny dopuszczalny przez Zamawiającego czas wynosi 6 godzin od chwili zgłoszenia nieprawidłowości przez Zamawiającego (ustnie podczas odbioru dostawy lub telefonicznie, mailem). Wykonawca wskazuje w Formularzu ofertowym (zał. Nr 9 do SWZ) oferowany czas wymiany towaru na pełnowartościowy lub na uzupełnienie braku.</w:t>
      </w:r>
      <w:r w:rsidR="00E026A5" w:rsidRPr="006E2624">
        <w:rPr>
          <w:rFonts w:ascii="Times New Roman" w:hAnsi="Times New Roman"/>
          <w:sz w:val="24"/>
          <w:szCs w:val="24"/>
        </w:rPr>
        <w:t xml:space="preserve"> Wykonawca winien zaoferować czas wymiany towaru w pełnych godzinach, w przypadku zaoferowania czasu </w:t>
      </w:r>
      <w:r w:rsidR="00AB668E">
        <w:rPr>
          <w:rFonts w:ascii="Times New Roman" w:hAnsi="Times New Roman"/>
          <w:sz w:val="24"/>
          <w:szCs w:val="24"/>
        </w:rPr>
        <w:t>z </w:t>
      </w:r>
      <w:r w:rsidR="00E026A5" w:rsidRPr="006E2624">
        <w:rPr>
          <w:rFonts w:ascii="Times New Roman" w:hAnsi="Times New Roman"/>
          <w:sz w:val="24"/>
          <w:szCs w:val="24"/>
        </w:rPr>
        <w:t xml:space="preserve">podaniem minut punktacja zostanie przyznana odpowiednio za wyższą ilość godzin, np. przy zaoferowaniu 2 godzin i 10 minut Zamawiający przyzna </w:t>
      </w:r>
      <w:r w:rsidR="00574E74" w:rsidRPr="006E2624">
        <w:rPr>
          <w:rFonts w:ascii="Times New Roman" w:hAnsi="Times New Roman"/>
          <w:sz w:val="24"/>
          <w:szCs w:val="24"/>
        </w:rPr>
        <w:t>15</w:t>
      </w:r>
      <w:r w:rsidR="00E026A5" w:rsidRPr="006E2624">
        <w:rPr>
          <w:rFonts w:ascii="Times New Roman" w:hAnsi="Times New Roman"/>
          <w:sz w:val="24"/>
          <w:szCs w:val="24"/>
        </w:rPr>
        <w:t xml:space="preserve"> pkt.</w:t>
      </w:r>
      <w:r w:rsidRPr="006E2624">
        <w:rPr>
          <w:rFonts w:ascii="Times New Roman" w:hAnsi="Times New Roman"/>
          <w:sz w:val="24"/>
          <w:szCs w:val="24"/>
        </w:rPr>
        <w:t xml:space="preserve"> </w:t>
      </w:r>
    </w:p>
    <w:p w:rsidR="00CA63D1" w:rsidRPr="006E2624" w:rsidRDefault="00CA63D1" w:rsidP="00CA63D1">
      <w:pPr>
        <w:pStyle w:val="Stopka"/>
        <w:tabs>
          <w:tab w:val="left" w:pos="284"/>
        </w:tabs>
        <w:autoSpaceDE w:val="0"/>
        <w:autoSpaceDN w:val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3D1" w:rsidRPr="00AB668E" w:rsidRDefault="00CA63D1" w:rsidP="00C36A3C">
      <w:pPr>
        <w:pStyle w:val="Akapitzlist"/>
        <w:numPr>
          <w:ilvl w:val="0"/>
          <w:numId w:val="28"/>
        </w:numPr>
        <w:autoSpaceDE w:val="0"/>
        <w:autoSpaceDN w:val="0"/>
        <w:spacing w:after="100" w:line="240" w:lineRule="auto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668E">
        <w:rPr>
          <w:rFonts w:ascii="Times New Roman" w:hAnsi="Times New Roman"/>
          <w:sz w:val="24"/>
          <w:szCs w:val="24"/>
        </w:rPr>
        <w:t>Ocena punktowa przyznana ofercie (X) bę</w:t>
      </w:r>
      <w:r w:rsidR="00AB668E">
        <w:rPr>
          <w:rFonts w:ascii="Times New Roman" w:hAnsi="Times New Roman"/>
          <w:sz w:val="24"/>
          <w:szCs w:val="24"/>
        </w:rPr>
        <w:t>dzie sumą punktów przyznanych w </w:t>
      </w:r>
      <w:r w:rsidRPr="00AB668E">
        <w:rPr>
          <w:rFonts w:ascii="Times New Roman" w:hAnsi="Times New Roman"/>
          <w:sz w:val="24"/>
          <w:szCs w:val="24"/>
        </w:rPr>
        <w:t xml:space="preserve">ramach kryteriów oceny ofert i zostanie obliczona jako  X = X1+X2. Punktacja przyznana ofertom w poszczególnych kryteriach będzie liczona z dokładnością do dwóch miejsc po przecinku. </w:t>
      </w:r>
    </w:p>
    <w:p w:rsidR="00CA63D1" w:rsidRPr="00AB668E" w:rsidRDefault="00CA63D1" w:rsidP="00C36A3C">
      <w:pPr>
        <w:pStyle w:val="Akapitzlist"/>
        <w:numPr>
          <w:ilvl w:val="0"/>
          <w:numId w:val="28"/>
        </w:numPr>
        <w:autoSpaceDE w:val="0"/>
        <w:autoSpaceDN w:val="0"/>
        <w:spacing w:after="100" w:line="240" w:lineRule="auto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668E">
        <w:rPr>
          <w:rFonts w:ascii="Times New Roman" w:hAnsi="Times New Roman"/>
          <w:sz w:val="24"/>
          <w:szCs w:val="24"/>
        </w:rPr>
        <w:t>Za najkorzystniejszą ofertę zostanie uznana oferta niepodlegająca odrzuceniu, która otrzyma największą ilość punktów zgodnie z kryte</w:t>
      </w:r>
      <w:r w:rsidR="00AB668E">
        <w:rPr>
          <w:rFonts w:ascii="Times New Roman" w:hAnsi="Times New Roman"/>
          <w:sz w:val="24"/>
          <w:szCs w:val="24"/>
        </w:rPr>
        <w:t>riami oceny ofert określonymi w </w:t>
      </w:r>
      <w:r w:rsidRPr="00AB668E">
        <w:rPr>
          <w:rFonts w:ascii="Times New Roman" w:hAnsi="Times New Roman"/>
          <w:sz w:val="24"/>
          <w:szCs w:val="24"/>
        </w:rPr>
        <w:t>pkt 1 oraz sposobem ich oceny, określonym w pkt 2.</w:t>
      </w:r>
    </w:p>
    <w:p w:rsidR="00CA63D1" w:rsidRPr="006E2624" w:rsidRDefault="00CA63D1" w:rsidP="00AB668E">
      <w:pPr>
        <w:autoSpaceDE w:val="0"/>
        <w:autoSpaceDN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3D1" w:rsidRPr="00AB668E" w:rsidRDefault="00CA63D1" w:rsidP="00AB66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851" w:hanging="851"/>
        <w:jc w:val="both"/>
        <w:rPr>
          <w:rFonts w:ascii="Garamond" w:hAnsi="Garamond"/>
          <w:b/>
          <w:sz w:val="24"/>
          <w:szCs w:val="24"/>
        </w:rPr>
      </w:pPr>
      <w:r w:rsidRPr="00A9684F">
        <w:rPr>
          <w:rFonts w:ascii="Garamond" w:hAnsi="Garamond"/>
          <w:b/>
          <w:sz w:val="24"/>
          <w:szCs w:val="24"/>
        </w:rPr>
        <w:t>INFORMACJE O FORMALNOSCIACH, JAKIE MUSZĄ ZOSTAĆ DOPEŁNIONE PO WYBORZE</w:t>
      </w:r>
      <w:r w:rsidR="00AB668E">
        <w:rPr>
          <w:rFonts w:ascii="Garamond" w:hAnsi="Garamond"/>
          <w:b/>
          <w:sz w:val="24"/>
          <w:szCs w:val="24"/>
        </w:rPr>
        <w:t xml:space="preserve"> OFERTY W CELU ZAWARCIA UMOWY W </w:t>
      </w:r>
      <w:r w:rsidRPr="00A9684F">
        <w:rPr>
          <w:rFonts w:ascii="Garamond" w:hAnsi="Garamond"/>
          <w:b/>
          <w:sz w:val="24"/>
          <w:szCs w:val="24"/>
        </w:rPr>
        <w:t xml:space="preserve">SPRAWIE ZAMÓWIENIA PUBLICZNEGO </w:t>
      </w:r>
    </w:p>
    <w:p w:rsidR="00CA63D1" w:rsidRPr="006E2624" w:rsidRDefault="00CA63D1" w:rsidP="00C36A3C">
      <w:pPr>
        <w:pStyle w:val="Akapitzlist"/>
        <w:numPr>
          <w:ilvl w:val="3"/>
          <w:numId w:val="29"/>
        </w:numPr>
        <w:spacing w:after="10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Zamawiający zawiera umowę w sprawie udzi</w:t>
      </w:r>
      <w:r w:rsidR="000D0054">
        <w:rPr>
          <w:rFonts w:ascii="Times New Roman" w:hAnsi="Times New Roman" w:cs="Times New Roman"/>
          <w:sz w:val="24"/>
          <w:szCs w:val="24"/>
        </w:rPr>
        <w:t>elenia niniejszego zamówienia w </w:t>
      </w:r>
      <w:r w:rsidRPr="006E2624">
        <w:rPr>
          <w:rFonts w:ascii="Times New Roman" w:hAnsi="Times New Roman" w:cs="Times New Roman"/>
          <w:sz w:val="24"/>
          <w:szCs w:val="24"/>
        </w:rPr>
        <w:t>terminie określonym w art. 308 ustawy Prawo zamówień publicznych.</w:t>
      </w:r>
    </w:p>
    <w:p w:rsidR="00CA63D1" w:rsidRPr="006E2624" w:rsidRDefault="00CA63D1" w:rsidP="00C36A3C">
      <w:pPr>
        <w:pStyle w:val="Akapitzlist"/>
        <w:numPr>
          <w:ilvl w:val="3"/>
          <w:numId w:val="29"/>
        </w:numPr>
        <w:spacing w:after="10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Wykonawca, którego oferta zostanie wybrana jako najkorzystniejsza zobowiązany będzie podać dane niezbędne do zawarcia umowy.</w:t>
      </w:r>
    </w:p>
    <w:p w:rsidR="00CA63D1" w:rsidRPr="006E2624" w:rsidRDefault="00CA63D1" w:rsidP="00C36A3C">
      <w:pPr>
        <w:pStyle w:val="Akapitzlist"/>
        <w:numPr>
          <w:ilvl w:val="3"/>
          <w:numId w:val="29"/>
        </w:numPr>
        <w:spacing w:after="10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Zamawiający powiadomi wybranego wykonawcę o miejscu i terminie zawarcia umowy.</w:t>
      </w:r>
    </w:p>
    <w:p w:rsidR="00CA63D1" w:rsidRPr="006E2624" w:rsidRDefault="00CA63D1" w:rsidP="00C36A3C">
      <w:pPr>
        <w:pStyle w:val="Akapitzlist"/>
        <w:numPr>
          <w:ilvl w:val="3"/>
          <w:numId w:val="29"/>
        </w:numPr>
        <w:spacing w:after="10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 xml:space="preserve">Jeżeli zostanie wybrana oferta wykonawców wspólnie ubiegających się o udzielenie zamówienia, Zamawiający może żądać, przed zawarciem umowy w sprawie zamówienia publicznego, kopii umowy regulującej współpracę tych Wykonawców.          </w:t>
      </w:r>
    </w:p>
    <w:p w:rsidR="00CA63D1" w:rsidRPr="006E2624" w:rsidRDefault="00CA63D1" w:rsidP="00CA63D1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DC7483" w:rsidRPr="006E2624" w:rsidRDefault="00DC7483" w:rsidP="00CA63D1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CA63D1" w:rsidRPr="00AB668E" w:rsidRDefault="00CA63D1" w:rsidP="00AB66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993" w:hanging="993"/>
        <w:jc w:val="both"/>
        <w:rPr>
          <w:rFonts w:ascii="Garamond" w:hAnsi="Garamond"/>
          <w:b/>
          <w:sz w:val="24"/>
          <w:szCs w:val="24"/>
        </w:rPr>
      </w:pPr>
      <w:r w:rsidRPr="00A9684F">
        <w:rPr>
          <w:rFonts w:ascii="Garamond" w:hAnsi="Garamond"/>
          <w:b/>
          <w:sz w:val="24"/>
          <w:szCs w:val="24"/>
        </w:rPr>
        <w:t xml:space="preserve">WYMAGANIA DOTYCZĄCE ZABEZPIECZENIA NALEŻYTEGO WYKONANIA UMOWY </w:t>
      </w:r>
    </w:p>
    <w:p w:rsidR="00CA63D1" w:rsidRPr="006E2624" w:rsidRDefault="00CA63D1" w:rsidP="00CA63D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Zamawiający nie wymaga  zabezpieczenia należytego wykonania umowy.</w:t>
      </w:r>
    </w:p>
    <w:p w:rsidR="00C014B7" w:rsidRPr="006E2624" w:rsidRDefault="00C014B7" w:rsidP="00CA63D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C7483" w:rsidRPr="006E2624" w:rsidRDefault="00DC7483" w:rsidP="00AB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3D1" w:rsidRPr="00A9684F" w:rsidRDefault="00CA63D1" w:rsidP="00A9684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A9684F">
        <w:rPr>
          <w:rFonts w:ascii="Garamond" w:hAnsi="Garamond"/>
          <w:b/>
          <w:sz w:val="24"/>
          <w:szCs w:val="24"/>
        </w:rPr>
        <w:t xml:space="preserve">POUCZENIE O ŚRODKACH OCHRONY PRAWNEJ PRZYSŁUGUJĄCYCH WYKONAWCY </w:t>
      </w:r>
    </w:p>
    <w:p w:rsidR="00CA63D1" w:rsidRPr="006E2624" w:rsidRDefault="00CA63D1" w:rsidP="00CA63D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3D1" w:rsidRPr="006E2624" w:rsidRDefault="00CA63D1" w:rsidP="00C36A3C">
      <w:pPr>
        <w:pStyle w:val="Akapitzlist"/>
        <w:numPr>
          <w:ilvl w:val="0"/>
          <w:numId w:val="30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>Wykonawcom oraz innym podmiotom, o których mowa w art. 505 ustawy Prawo zamówień publicznych, przysługują środki ochrony prawnej na zasadach określonych w Dziale IX ww. ustawy.</w:t>
      </w:r>
    </w:p>
    <w:p w:rsidR="00CA63D1" w:rsidRPr="006E2624" w:rsidRDefault="00CA63D1" w:rsidP="00C36A3C">
      <w:pPr>
        <w:pStyle w:val="Akapitzlist"/>
        <w:numPr>
          <w:ilvl w:val="0"/>
          <w:numId w:val="30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E2624">
        <w:rPr>
          <w:rFonts w:ascii="Times New Roman" w:hAnsi="Times New Roman" w:cs="Times New Roman"/>
          <w:sz w:val="24"/>
          <w:szCs w:val="24"/>
        </w:rPr>
        <w:t xml:space="preserve">Odwołujący zobowiązany jest przekazać Zamawiającemu odwołanie wniesione </w:t>
      </w:r>
      <w:r w:rsidRPr="006E2624">
        <w:rPr>
          <w:rFonts w:ascii="Times New Roman" w:hAnsi="Times New Roman" w:cs="Times New Roman"/>
          <w:sz w:val="24"/>
          <w:szCs w:val="24"/>
        </w:rPr>
        <w:br/>
        <w:t>w formie elektronicznej albo w postaci elektronicznej albo kopię tego odwołania, jeżeli zostało ono wniesione w formie pisemnej,  przed upływem terminu do wniesienia odwołania w taki sposób, aby Zamawiający mógł zapoznać się z jego treścią przed upływem tego terminu.</w:t>
      </w:r>
    </w:p>
    <w:p w:rsidR="00CA63D1" w:rsidRPr="006E2624" w:rsidRDefault="00CA63D1" w:rsidP="00CA63D1">
      <w:pPr>
        <w:pStyle w:val="Akapitzlist"/>
        <w:spacing w:after="0" w:line="240" w:lineRule="auto"/>
        <w:ind w:left="360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A63D1" w:rsidRPr="00A9684F" w:rsidRDefault="00CA63D1" w:rsidP="00A9684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240" w:lineRule="auto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A9684F">
        <w:rPr>
          <w:rFonts w:ascii="Garamond" w:hAnsi="Garamond"/>
          <w:b/>
          <w:sz w:val="24"/>
          <w:szCs w:val="24"/>
        </w:rPr>
        <w:lastRenderedPageBreak/>
        <w:t>POSTANOWIENIA KOŃCOWE</w:t>
      </w:r>
    </w:p>
    <w:p w:rsidR="00C36A3C" w:rsidRDefault="00CA63D1" w:rsidP="00C36A3C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Zgodnie z art. 18 ust. 3 ustawy Prawo zamówień publicznych, Zamawiający nie ujawni informacji stanowiących tajemnice przedsiębiorstwa w rozumieniu przepisów ustawy </w:t>
      </w:r>
      <w:r w:rsidR="00C36A3C">
        <w:rPr>
          <w:rFonts w:ascii="Times New Roman" w:hAnsi="Times New Roman"/>
          <w:sz w:val="24"/>
          <w:szCs w:val="24"/>
        </w:rPr>
        <w:t>z </w:t>
      </w:r>
      <w:r w:rsidRPr="006E2624">
        <w:rPr>
          <w:rFonts w:ascii="Times New Roman" w:hAnsi="Times New Roman"/>
          <w:sz w:val="24"/>
          <w:szCs w:val="24"/>
        </w:rPr>
        <w:t xml:space="preserve">dnia 16 kwietnia 1993 r. o zwalczaniu nieuczciwej konkurencji, jeżeli Wykonawca, wraz z przekazaniem takich informacji, zastrzeże, że nie mogą być one udostępnianie oraz wykaże, że zastrzeżone informacje stanowią tajemnice przedsiębiorstwa. </w:t>
      </w:r>
    </w:p>
    <w:p w:rsidR="00CA63D1" w:rsidRPr="00C36A3C" w:rsidRDefault="00CA63D1" w:rsidP="00C36A3C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C36A3C">
        <w:rPr>
          <w:rFonts w:ascii="Times New Roman" w:hAnsi="Times New Roman"/>
          <w:sz w:val="24"/>
          <w:szCs w:val="24"/>
        </w:rPr>
        <w:t>W związku z powyższym, Wykonawca winien w szczególności:</w:t>
      </w:r>
    </w:p>
    <w:p w:rsidR="00CA63D1" w:rsidRPr="00C36A3C" w:rsidRDefault="00CA63D1" w:rsidP="00C36A3C">
      <w:pPr>
        <w:pStyle w:val="Akapitzlist"/>
        <w:numPr>
          <w:ilvl w:val="0"/>
          <w:numId w:val="32"/>
        </w:numPr>
        <w:autoSpaceDE w:val="0"/>
        <w:autoSpaceDN w:val="0"/>
        <w:spacing w:after="10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36A3C">
        <w:rPr>
          <w:rFonts w:ascii="Times New Roman" w:hAnsi="Times New Roman"/>
          <w:sz w:val="24"/>
          <w:szCs w:val="24"/>
        </w:rPr>
        <w:t>wskazać zastrzeżone dokumenty lub ich części,</w:t>
      </w:r>
    </w:p>
    <w:p w:rsidR="00CA63D1" w:rsidRPr="006E2624" w:rsidRDefault="00CA63D1" w:rsidP="00C36A3C">
      <w:pPr>
        <w:pStyle w:val="Tekstpodstawowy"/>
        <w:numPr>
          <w:ilvl w:val="0"/>
          <w:numId w:val="32"/>
        </w:numPr>
        <w:spacing w:after="100"/>
        <w:ind w:left="1134" w:hanging="425"/>
      </w:pPr>
      <w:r w:rsidRPr="006E2624">
        <w:t>wyjaśnić podstawy wyłączenia jawności w stosunku do każdego z nich,</w:t>
      </w:r>
    </w:p>
    <w:p w:rsidR="00CA63D1" w:rsidRPr="006E2624" w:rsidRDefault="00CA63D1" w:rsidP="00C36A3C">
      <w:pPr>
        <w:pStyle w:val="Tekstpodstawowy"/>
        <w:numPr>
          <w:ilvl w:val="0"/>
          <w:numId w:val="32"/>
        </w:numPr>
        <w:spacing w:after="100"/>
        <w:ind w:left="1134" w:hanging="425"/>
      </w:pPr>
      <w:r w:rsidRPr="006E2624">
        <w:t>wyjaśnić, czy informacje w nich zawarte nie były poznawalne dla osób trzecich,</w:t>
      </w:r>
    </w:p>
    <w:p w:rsidR="00CA63D1" w:rsidRPr="006E2624" w:rsidRDefault="00CA63D1" w:rsidP="00C36A3C">
      <w:pPr>
        <w:pStyle w:val="Tekstpodstawowy"/>
        <w:numPr>
          <w:ilvl w:val="0"/>
          <w:numId w:val="32"/>
        </w:numPr>
        <w:spacing w:after="100"/>
        <w:ind w:left="1134" w:hanging="425"/>
        <w:jc w:val="both"/>
      </w:pPr>
      <w:r w:rsidRPr="006E2624">
        <w:t>wskazać potrzeby uznania danego dokumentu lub jego części za tajemnicę  przedsiębiorstwa,</w:t>
      </w:r>
    </w:p>
    <w:p w:rsidR="00CA63D1" w:rsidRPr="006E2624" w:rsidRDefault="00CA63D1" w:rsidP="00C36A3C">
      <w:pPr>
        <w:pStyle w:val="Tekstpodstawowy"/>
        <w:numPr>
          <w:ilvl w:val="0"/>
          <w:numId w:val="32"/>
        </w:numPr>
        <w:spacing w:after="100"/>
        <w:ind w:left="1134" w:hanging="425"/>
        <w:jc w:val="both"/>
      </w:pPr>
      <w:r w:rsidRPr="006E2624">
        <w:t>wykazać, że zastrzeżone informacje mają dla Wykonawcy znaczenie z uwagi na mechanizmy konkurencji, a ich ujawnienie narażałoby interesy Wykonawcy na szkodę.</w:t>
      </w:r>
    </w:p>
    <w:p w:rsidR="00CA63D1" w:rsidRPr="006E2624" w:rsidRDefault="00CA63D1" w:rsidP="00C36A3C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Wykonawca nie może zastrzec informacji, o których mowa w art. 222 ust.5 ustawy  Prawo zamówień publicznych.</w:t>
      </w:r>
    </w:p>
    <w:p w:rsidR="00CA63D1" w:rsidRPr="00454F16" w:rsidRDefault="00CA63D1" w:rsidP="00C36A3C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Dokumenty zawierające informacje stanowiące tajemnicę przedsiębiorstwa </w:t>
      </w:r>
      <w:r w:rsidRPr="006E2624">
        <w:rPr>
          <w:rFonts w:ascii="Times New Roman" w:hAnsi="Times New Roman"/>
          <w:sz w:val="24"/>
          <w:szCs w:val="24"/>
        </w:rPr>
        <w:br/>
        <w:t xml:space="preserve">w rozumieniu przepisów ustawy z dnia </w:t>
      </w:r>
      <w:r w:rsidRPr="00454F16">
        <w:rPr>
          <w:rFonts w:ascii="Times New Roman" w:hAnsi="Times New Roman"/>
          <w:sz w:val="24"/>
          <w:szCs w:val="24"/>
        </w:rPr>
        <w:t xml:space="preserve">16 kwietnia 1993 r. o zwalczaniu nieuczciwej </w:t>
      </w:r>
    </w:p>
    <w:p w:rsidR="00CA63D1" w:rsidRPr="006E2624" w:rsidRDefault="00CA63D1" w:rsidP="00C36A3C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4F16">
        <w:rPr>
          <w:rFonts w:ascii="Times New Roman" w:hAnsi="Times New Roman"/>
          <w:sz w:val="24"/>
          <w:szCs w:val="24"/>
        </w:rPr>
        <w:t xml:space="preserve">konkurencji, Wykonawca, w celu utrzymania </w:t>
      </w:r>
      <w:r w:rsidRPr="006E2624">
        <w:rPr>
          <w:rFonts w:ascii="Times New Roman" w:hAnsi="Times New Roman"/>
          <w:sz w:val="24"/>
          <w:szCs w:val="24"/>
        </w:rPr>
        <w:t>w poufności tych informacji, zobowiązany jest przekazać je w wydzielonym i odpowiednio oznaczonym pliku np. „TAJEMNICA PRZEDSIĘBIORSTWA”.</w:t>
      </w:r>
    </w:p>
    <w:p w:rsidR="00CA63D1" w:rsidRPr="006E2624" w:rsidRDefault="00CA63D1" w:rsidP="00C36A3C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Zamawiający:</w:t>
      </w:r>
    </w:p>
    <w:p w:rsidR="00CA63D1" w:rsidRPr="00C36A3C" w:rsidRDefault="00CA63D1" w:rsidP="00C36A3C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ind w:hanging="437"/>
        <w:jc w:val="both"/>
        <w:rPr>
          <w:rFonts w:ascii="Times New Roman" w:hAnsi="Times New Roman"/>
          <w:sz w:val="24"/>
          <w:szCs w:val="24"/>
        </w:rPr>
      </w:pPr>
      <w:r w:rsidRPr="00C36A3C">
        <w:rPr>
          <w:rFonts w:ascii="Times New Roman" w:hAnsi="Times New Roman"/>
          <w:sz w:val="24"/>
          <w:szCs w:val="24"/>
        </w:rPr>
        <w:t>nie przewiduje rozliczeń w walucie obcej</w:t>
      </w:r>
    </w:p>
    <w:p w:rsidR="00CA63D1" w:rsidRPr="00C36A3C" w:rsidRDefault="00CA63D1" w:rsidP="00C36A3C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ind w:hanging="437"/>
        <w:jc w:val="both"/>
        <w:rPr>
          <w:rFonts w:ascii="Times New Roman" w:hAnsi="Times New Roman"/>
          <w:sz w:val="24"/>
          <w:szCs w:val="24"/>
        </w:rPr>
      </w:pPr>
      <w:r w:rsidRPr="00C36A3C">
        <w:rPr>
          <w:rFonts w:ascii="Times New Roman" w:hAnsi="Times New Roman"/>
          <w:sz w:val="24"/>
          <w:szCs w:val="24"/>
        </w:rPr>
        <w:t>nie przewiduje możliwości udzielania zaliczek na poczet wykonania zamówienia</w:t>
      </w:r>
    </w:p>
    <w:p w:rsidR="00CA63D1" w:rsidRPr="00C36A3C" w:rsidRDefault="00CA63D1" w:rsidP="00C36A3C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ind w:hanging="437"/>
        <w:jc w:val="both"/>
        <w:rPr>
          <w:rFonts w:ascii="Times New Roman" w:hAnsi="Times New Roman"/>
          <w:sz w:val="24"/>
          <w:szCs w:val="24"/>
        </w:rPr>
      </w:pPr>
      <w:r w:rsidRPr="00C36A3C">
        <w:rPr>
          <w:rFonts w:ascii="Times New Roman" w:hAnsi="Times New Roman"/>
          <w:sz w:val="24"/>
          <w:szCs w:val="24"/>
        </w:rPr>
        <w:t>nie zamierza zawrzeć umowy ramowej i nie przewiduje aukcji elektronicznej</w:t>
      </w:r>
    </w:p>
    <w:p w:rsidR="00CA63D1" w:rsidRPr="006E2624" w:rsidRDefault="00CA63D1" w:rsidP="00C36A3C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Wszystkie ustalenia dot. dat (godzin) stosowane dla potrzeb postępowania przyjmuje się zgodnie z czasem lokalnym właściwym dla siedziby Zamawiającego.</w:t>
      </w:r>
    </w:p>
    <w:p w:rsidR="00CA63D1" w:rsidRPr="006E2624" w:rsidRDefault="00CA63D1" w:rsidP="00C36A3C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Postępowanie o udzielenie zamówienia publicznego prowadzi się w języku polskim.</w:t>
      </w:r>
    </w:p>
    <w:p w:rsidR="00CA63D1" w:rsidRPr="006E2624" w:rsidRDefault="00CA63D1" w:rsidP="00C36A3C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 xml:space="preserve">Wszelkie koszty związane z przygotowaniem i złożeniem oferty ponosi Wykonawca. </w:t>
      </w:r>
    </w:p>
    <w:p w:rsidR="000D0054" w:rsidRPr="008F0AAE" w:rsidRDefault="00CA63D1" w:rsidP="00C36A3C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0D0054">
        <w:rPr>
          <w:rFonts w:ascii="Times New Roman" w:hAnsi="Times New Roman"/>
          <w:sz w:val="24"/>
          <w:szCs w:val="24"/>
        </w:rPr>
        <w:t xml:space="preserve">W sprawach nieuregulowanych w Specyfikacji mają zastosowanie przepisy </w:t>
      </w:r>
      <w:r w:rsidR="00C36A3C" w:rsidRPr="000D0054">
        <w:rPr>
          <w:rFonts w:ascii="Times New Roman" w:hAnsi="Times New Roman"/>
          <w:sz w:val="24"/>
          <w:szCs w:val="24"/>
        </w:rPr>
        <w:t>ustawy</w:t>
      </w:r>
      <w:r w:rsidRPr="000D0054">
        <w:rPr>
          <w:rFonts w:ascii="Times New Roman" w:hAnsi="Times New Roman"/>
          <w:sz w:val="24"/>
          <w:szCs w:val="24"/>
        </w:rPr>
        <w:t xml:space="preserve"> z dnia 11 września 2019 r. Prawo zamówień </w:t>
      </w:r>
      <w:r w:rsidRPr="008F0AAE">
        <w:rPr>
          <w:rFonts w:ascii="Times New Roman" w:hAnsi="Times New Roman"/>
          <w:sz w:val="24"/>
          <w:szCs w:val="24"/>
        </w:rPr>
        <w:t xml:space="preserve">publicznych (tj. </w:t>
      </w:r>
      <w:r w:rsidR="002465C5" w:rsidRPr="002465C5">
        <w:rPr>
          <w:rFonts w:ascii="Times New Roman" w:hAnsi="Times New Roman"/>
          <w:sz w:val="24"/>
          <w:szCs w:val="24"/>
        </w:rPr>
        <w:t>Dz. U. 2024</w:t>
      </w:r>
      <w:r w:rsidR="000D0054" w:rsidRPr="002465C5">
        <w:rPr>
          <w:rFonts w:ascii="Times New Roman" w:hAnsi="Times New Roman"/>
          <w:sz w:val="24"/>
          <w:szCs w:val="24"/>
        </w:rPr>
        <w:t xml:space="preserve"> poz. </w:t>
      </w:r>
      <w:r w:rsidR="002465C5">
        <w:rPr>
          <w:rFonts w:ascii="Times New Roman" w:hAnsi="Times New Roman"/>
          <w:sz w:val="24"/>
          <w:szCs w:val="24"/>
        </w:rPr>
        <w:t>1320</w:t>
      </w:r>
      <w:r w:rsidR="008F0AAE" w:rsidRPr="008F0AAE">
        <w:rPr>
          <w:rFonts w:ascii="Times New Roman" w:hAnsi="Times New Roman"/>
          <w:sz w:val="24"/>
          <w:szCs w:val="24"/>
        </w:rPr>
        <w:t>)</w:t>
      </w:r>
    </w:p>
    <w:p w:rsidR="008F0AAE" w:rsidRPr="008F0AAE" w:rsidRDefault="008F0AAE" w:rsidP="008F0AAE">
      <w:pPr>
        <w:autoSpaceDE w:val="0"/>
        <w:autoSpaceDN w:val="0"/>
        <w:spacing w:after="10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A63D1" w:rsidRPr="008F0AAE" w:rsidRDefault="00CA63D1" w:rsidP="00C36A3C">
      <w:pPr>
        <w:numPr>
          <w:ilvl w:val="0"/>
          <w:numId w:val="31"/>
        </w:numPr>
        <w:autoSpaceDE w:val="0"/>
        <w:autoSpaceDN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8F0AAE">
        <w:rPr>
          <w:rFonts w:ascii="Times New Roman" w:hAnsi="Times New Roman"/>
          <w:sz w:val="24"/>
          <w:szCs w:val="24"/>
        </w:rPr>
        <w:t xml:space="preserve">Klauzula informacyjna  </w:t>
      </w:r>
    </w:p>
    <w:p w:rsidR="0073208D" w:rsidRPr="001E04EF" w:rsidRDefault="0073208D" w:rsidP="0073208D">
      <w:pPr>
        <w:pStyle w:val="Tekstpodstawowy2"/>
        <w:spacing w:after="100" w:line="240" w:lineRule="auto"/>
        <w:jc w:val="both"/>
        <w:rPr>
          <w:rFonts w:ascii="Times New Roman" w:hAnsi="Times New Roman"/>
        </w:rPr>
      </w:pPr>
      <w:r w:rsidRPr="001E04EF">
        <w:rPr>
          <w:rFonts w:ascii="Times New Roman" w:hAnsi="Times New Roman"/>
        </w:rPr>
        <w:t>Zgodnie z art.13 ust.1 i 2 rozporządzenia Parlamentu Europ</w:t>
      </w:r>
      <w:r w:rsidR="008F0AAE" w:rsidRPr="001E04EF">
        <w:rPr>
          <w:rFonts w:ascii="Times New Roman" w:hAnsi="Times New Roman"/>
        </w:rPr>
        <w:t>ejskiego i Rady (UE) 2016/679 z </w:t>
      </w:r>
      <w:r w:rsidRPr="001E04EF">
        <w:rPr>
          <w:rFonts w:ascii="Times New Roman" w:hAnsi="Times New Roman"/>
        </w:rPr>
        <w:t>dnia 27 kwietnia 2016r. w sprawie ochrony osób fizycznych w związku z przetwarzaniem danych osobowych i w sprawie swobodnego przepływu takich danych oraz uchylenia dyrektywy 95/46/WE (ogólne rozporządzenie o ochron</w:t>
      </w:r>
      <w:r w:rsidR="008F0AAE" w:rsidRPr="001E04EF">
        <w:rPr>
          <w:rFonts w:ascii="Times New Roman" w:hAnsi="Times New Roman"/>
        </w:rPr>
        <w:t>ie danych) (Dz. Urz. UE L 119 z </w:t>
      </w:r>
      <w:r w:rsidRPr="001E04EF">
        <w:rPr>
          <w:rFonts w:ascii="Times New Roman" w:hAnsi="Times New Roman"/>
        </w:rPr>
        <w:t>04.05.2016, str. 1), dalej „RODO”, Zamawiający informuje, że:</w:t>
      </w:r>
    </w:p>
    <w:p w:rsidR="0073208D" w:rsidRPr="001E04EF" w:rsidRDefault="0073208D" w:rsidP="0073208D">
      <w:pPr>
        <w:spacing w:after="100"/>
        <w:rPr>
          <w:rFonts w:ascii="Times New Roman" w:hAnsi="Times New Roman"/>
          <w:b/>
        </w:rPr>
      </w:pPr>
      <w:r w:rsidRPr="001E04EF">
        <w:rPr>
          <w:rFonts w:ascii="Times New Roman" w:hAnsi="Times New Roman"/>
          <w:b/>
        </w:rPr>
        <w:t>Administratorem danych osobowych jest Szkoła Podstawowa nr 9 im. Adama Mickiewicza</w:t>
      </w:r>
      <w:r w:rsidRPr="001E04EF">
        <w:rPr>
          <w:rFonts w:ascii="Times New Roman" w:hAnsi="Times New Roman"/>
        </w:rPr>
        <w:t xml:space="preserve"> </w:t>
      </w:r>
      <w:r w:rsidRPr="001E04EF">
        <w:rPr>
          <w:rFonts w:ascii="Times New Roman" w:hAnsi="Times New Roman"/>
          <w:b/>
        </w:rPr>
        <w:t>z siedzibą w Bytomiu, przy ul. Matejki 15</w:t>
      </w:r>
    </w:p>
    <w:p w:rsidR="0073208D" w:rsidRPr="001E04EF" w:rsidRDefault="0073208D" w:rsidP="0073208D">
      <w:pPr>
        <w:spacing w:after="0" w:line="240" w:lineRule="auto"/>
        <w:rPr>
          <w:rFonts w:ascii="Times New Roman" w:hAnsi="Times New Roman"/>
        </w:rPr>
      </w:pPr>
      <w:r w:rsidRPr="001E04EF">
        <w:rPr>
          <w:rFonts w:ascii="Times New Roman" w:hAnsi="Times New Roman"/>
        </w:rPr>
        <w:t>Dane kontaktowe Inspektora Ochrony Danych Osobowych:</w:t>
      </w:r>
    </w:p>
    <w:p w:rsidR="0073208D" w:rsidRPr="00EB3746" w:rsidRDefault="0073208D" w:rsidP="0073208D">
      <w:pPr>
        <w:spacing w:after="0" w:line="240" w:lineRule="auto"/>
        <w:rPr>
          <w:rFonts w:ascii="Times New Roman" w:hAnsi="Times New Roman"/>
          <w:lang w:val="de-DE"/>
        </w:rPr>
      </w:pPr>
      <w:r w:rsidRPr="001E04EF">
        <w:rPr>
          <w:rFonts w:ascii="Times New Roman" w:hAnsi="Times New Roman"/>
        </w:rPr>
        <w:t xml:space="preserve">adres: Urząd Miejski w Bytom ul. </w:t>
      </w:r>
      <w:proofErr w:type="spellStart"/>
      <w:r w:rsidRPr="00EB3746">
        <w:rPr>
          <w:rFonts w:ascii="Times New Roman" w:hAnsi="Times New Roman"/>
          <w:lang w:val="de-DE"/>
        </w:rPr>
        <w:t>Smolenia</w:t>
      </w:r>
      <w:proofErr w:type="spellEnd"/>
      <w:r w:rsidRPr="00EB3746">
        <w:rPr>
          <w:rFonts w:ascii="Times New Roman" w:hAnsi="Times New Roman"/>
          <w:lang w:val="de-DE"/>
        </w:rPr>
        <w:t xml:space="preserve"> 35,  </w:t>
      </w:r>
    </w:p>
    <w:p w:rsidR="0073208D" w:rsidRPr="00EB3746" w:rsidRDefault="0073208D" w:rsidP="0073208D">
      <w:pPr>
        <w:spacing w:after="0" w:line="240" w:lineRule="auto"/>
        <w:rPr>
          <w:rFonts w:ascii="Times New Roman" w:hAnsi="Times New Roman"/>
          <w:lang w:val="de-DE"/>
        </w:rPr>
      </w:pPr>
      <w:proofErr w:type="spellStart"/>
      <w:r w:rsidRPr="00EB3746">
        <w:rPr>
          <w:rFonts w:ascii="Times New Roman" w:hAnsi="Times New Roman"/>
          <w:lang w:val="de-DE"/>
        </w:rPr>
        <w:t>e-mail</w:t>
      </w:r>
      <w:proofErr w:type="spellEnd"/>
      <w:r w:rsidRPr="00EB3746">
        <w:rPr>
          <w:rFonts w:ascii="Times New Roman" w:hAnsi="Times New Roman"/>
          <w:lang w:val="de-DE"/>
        </w:rPr>
        <w:t xml:space="preserve"> </w:t>
      </w:r>
      <w:hyperlink r:id="rId12" w:history="1">
        <w:r w:rsidRPr="00EB3746">
          <w:rPr>
            <w:rStyle w:val="Hipercze"/>
            <w:lang w:val="de-DE"/>
          </w:rPr>
          <w:t>iod_edu@um.bytom.pl</w:t>
        </w:r>
      </w:hyperlink>
    </w:p>
    <w:p w:rsidR="001E04EF" w:rsidRPr="00EB3746" w:rsidRDefault="001E04EF">
      <w:pPr>
        <w:rPr>
          <w:rFonts w:ascii="Times New Roman" w:eastAsiaTheme="minorHAnsi" w:hAnsi="Times New Roman"/>
          <w:lang w:val="de-DE"/>
        </w:rPr>
      </w:pPr>
      <w:r w:rsidRPr="00EB3746">
        <w:rPr>
          <w:rFonts w:ascii="Times New Roman" w:hAnsi="Times New Roman"/>
          <w:lang w:val="de-DE"/>
        </w:rPr>
        <w:br w:type="page"/>
      </w:r>
    </w:p>
    <w:p w:rsidR="0073208D" w:rsidRPr="001E04EF" w:rsidRDefault="0073208D" w:rsidP="0073208D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E04EF">
        <w:rPr>
          <w:rFonts w:ascii="Times New Roman" w:hAnsi="Times New Roman" w:cs="Times New Roman"/>
        </w:rPr>
        <w:lastRenderedPageBreak/>
        <w:t>Pani/Pana dane osobowe przetwarzane będą na podstawie art.6 ust.1 lit. c RODO w celu związanym z niniejszym postępowaniem o udzielenie zamówienia publicznego (a w przypadku dokonania wyboru złożonej oferty jako najkorzystniejszej i zawarciu umowy, także w celu związanym z realizacją zamówienia);</w:t>
      </w:r>
    </w:p>
    <w:p w:rsidR="0073208D" w:rsidRPr="001E04EF" w:rsidRDefault="0073208D" w:rsidP="0073208D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E04EF">
        <w:rPr>
          <w:rFonts w:ascii="Times New Roman" w:hAnsi="Times New Roman" w:cs="Times New Roman"/>
        </w:rPr>
        <w:t xml:space="preserve">Odbiorcami Pani/Pana danych osobowych będą osoby lub podmioty, którym udostępniona zostanie dokumentacja postępowania w oparciu o art. 18 oraz art. 74 ustawy z dnia Prawo zamówień publicznych. </w:t>
      </w:r>
    </w:p>
    <w:p w:rsidR="0073208D" w:rsidRPr="001E04EF" w:rsidRDefault="0073208D" w:rsidP="0073208D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E04EF">
        <w:rPr>
          <w:rFonts w:ascii="Times New Roman" w:hAnsi="Times New Roman" w:cs="Times New Roman"/>
        </w:rPr>
        <w:t>Pani/Pana dane osobowe będą przechowywane do czasu zniszczenia dokumentacji postępowania zgodnie z obowiązujący</w:t>
      </w:r>
      <w:r w:rsidR="008F0AAE" w:rsidRPr="001E04EF">
        <w:rPr>
          <w:rFonts w:ascii="Times New Roman" w:hAnsi="Times New Roman" w:cs="Times New Roman"/>
        </w:rPr>
        <w:t>mi przepisami prawa lub umową o </w:t>
      </w:r>
      <w:r w:rsidRPr="001E04EF">
        <w:rPr>
          <w:rFonts w:ascii="Times New Roman" w:hAnsi="Times New Roman" w:cs="Times New Roman"/>
        </w:rPr>
        <w:t>dofinansowanie, lecz nie krócej niż przez okres 4 lat od dnia zakończenia postępowania o udzielenie zamówienia publicznego, a jeżeli czas trwania umowy przekracza 4 lata, okres przechowywania obejmuje cały czas trwania umowy (zgodnie z art.78 ust.4 ustawy Prawo zamówień publicznych).</w:t>
      </w:r>
    </w:p>
    <w:p w:rsidR="0073208D" w:rsidRPr="001E04EF" w:rsidRDefault="0073208D" w:rsidP="0073208D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E04EF">
        <w:rPr>
          <w:rFonts w:ascii="Times New Roman" w:hAnsi="Times New Roman" w:cs="Times New Roman"/>
        </w:rPr>
        <w:t>Obowiązek podania przez Panią/Pana danych osobowych bezpośrednio Pani/Pana dotyczących jest wymogiem ustawowym określonym w przepisach ustawy Prawo zamówień publicznych, związanych z udziałem w postępowaniu o udzielenie zamówienia publicznego. Konsekwencje niepodani</w:t>
      </w:r>
      <w:r w:rsidR="008F0AAE" w:rsidRPr="001E04EF">
        <w:rPr>
          <w:rFonts w:ascii="Times New Roman" w:hAnsi="Times New Roman" w:cs="Times New Roman"/>
        </w:rPr>
        <w:t>a określonych danych wynikają z </w:t>
      </w:r>
      <w:r w:rsidRPr="001E04EF">
        <w:rPr>
          <w:rFonts w:ascii="Times New Roman" w:hAnsi="Times New Roman" w:cs="Times New Roman"/>
        </w:rPr>
        <w:t>ustawy Prawo zamówień publicznych.</w:t>
      </w:r>
    </w:p>
    <w:p w:rsidR="0073208D" w:rsidRPr="001E04EF" w:rsidRDefault="0073208D" w:rsidP="0073208D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E04EF">
        <w:rPr>
          <w:rFonts w:ascii="Times New Roman" w:hAnsi="Times New Roman" w:cs="Times New Roman"/>
        </w:rPr>
        <w:t>W odniesieniu do Pani/Pana danych osobowych decyzje nie będą podejmowane w sposób zautomatyzowany, stosownie do art.22 RODO.</w:t>
      </w:r>
    </w:p>
    <w:p w:rsidR="0073208D" w:rsidRPr="001E04EF" w:rsidRDefault="0073208D" w:rsidP="0073208D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E04EF">
        <w:rPr>
          <w:rFonts w:ascii="Times New Roman" w:hAnsi="Times New Roman" w:cs="Times New Roman"/>
        </w:rPr>
        <w:t>Posiada Pani/Pan:</w:t>
      </w:r>
    </w:p>
    <w:p w:rsidR="0073208D" w:rsidRPr="001E04EF" w:rsidRDefault="0073208D" w:rsidP="0073208D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1E04EF">
        <w:rPr>
          <w:rFonts w:ascii="Times New Roman" w:hAnsi="Times New Roman"/>
        </w:rPr>
        <w:t>na podstawie art.15 RODO prawo dostępu do danych osobowych Pani/Pana dotyczących,</w:t>
      </w:r>
    </w:p>
    <w:p w:rsidR="0073208D" w:rsidRPr="001E04EF" w:rsidRDefault="0073208D" w:rsidP="0073208D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1E04EF">
        <w:rPr>
          <w:rFonts w:ascii="Times New Roman" w:hAnsi="Times New Roman"/>
        </w:rPr>
        <w:t>na podstawie art.16 RODO prawo do sprostowania Pani/Pana danych osobowych*;</w:t>
      </w:r>
    </w:p>
    <w:p w:rsidR="0073208D" w:rsidRPr="001E04EF" w:rsidRDefault="0073208D" w:rsidP="008F0AAE">
      <w:pPr>
        <w:spacing w:after="0" w:line="240" w:lineRule="auto"/>
        <w:ind w:left="850" w:hanging="425"/>
        <w:jc w:val="both"/>
        <w:rPr>
          <w:rFonts w:ascii="Times New Roman" w:hAnsi="Times New Roman"/>
        </w:rPr>
      </w:pPr>
      <w:r w:rsidRPr="001E04EF">
        <w:rPr>
          <w:rFonts w:ascii="Times New Roman" w:hAnsi="Times New Roman"/>
          <w:i/>
          <w:iCs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1E04EF">
        <w:rPr>
          <w:rFonts w:ascii="Times New Roman" w:hAnsi="Times New Roman"/>
          <w:i/>
          <w:iCs/>
        </w:rPr>
        <w:t>Pzp</w:t>
      </w:r>
      <w:proofErr w:type="spellEnd"/>
      <w:r w:rsidRPr="001E04EF">
        <w:rPr>
          <w:rFonts w:ascii="Times New Roman" w:hAnsi="Times New Roman"/>
          <w:i/>
          <w:iCs/>
        </w:rPr>
        <w:t xml:space="preserve"> oraz nie może naruszać integralności protokołu oraz jego załączników</w:t>
      </w:r>
    </w:p>
    <w:p w:rsidR="0073208D" w:rsidRPr="001E04EF" w:rsidRDefault="0073208D" w:rsidP="008F0AAE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1E04EF">
        <w:rPr>
          <w:rFonts w:ascii="Times New Roman" w:hAnsi="Times New Roman"/>
        </w:rPr>
        <w:t>na podstawie art.18 RODO prawo żądania od administratora ograniczenia przetwarzania danych  osobowych z zastrzeżeniem przypadków, o których mowa w art.18 ust.2 RODO **;</w:t>
      </w:r>
    </w:p>
    <w:p w:rsidR="0073208D" w:rsidRPr="001E04EF" w:rsidRDefault="0073208D" w:rsidP="008F0AAE">
      <w:pPr>
        <w:spacing w:after="0" w:line="240" w:lineRule="auto"/>
        <w:ind w:left="850" w:hanging="425"/>
        <w:jc w:val="both"/>
        <w:rPr>
          <w:rFonts w:ascii="Times New Roman" w:hAnsi="Times New Roman"/>
        </w:rPr>
      </w:pPr>
      <w:r w:rsidRPr="001E04EF">
        <w:rPr>
          <w:rFonts w:ascii="Times New Roman" w:hAnsi="Times New Roman"/>
          <w:i/>
          <w:iCs/>
        </w:rPr>
        <w:t>**  prawo do ograniczenia przetwarzania nie ma zastosowania w odniesieniu do przechowywania, w celu zapewnienia korzystania ze środków ochrony prawnej lub w celu ochrony praw innej osoby  fizycznej lub prawnej, lub z uwagi na ważne względy interesu publicznego Unii Europejskiej lub państwa członkowskiego</w:t>
      </w:r>
    </w:p>
    <w:p w:rsidR="0073208D" w:rsidRPr="001E04EF" w:rsidRDefault="0073208D" w:rsidP="0073208D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1E04EF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:rsidR="0073208D" w:rsidRPr="001E04EF" w:rsidRDefault="0073208D" w:rsidP="0073208D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E04EF">
        <w:rPr>
          <w:rFonts w:ascii="Times New Roman" w:hAnsi="Times New Roman" w:cs="Times New Roman"/>
        </w:rPr>
        <w:t>Nie przysługuje Pani/Panu:</w:t>
      </w:r>
    </w:p>
    <w:p w:rsidR="0073208D" w:rsidRPr="001E04EF" w:rsidRDefault="0073208D" w:rsidP="0073208D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1E04EF">
        <w:rPr>
          <w:rFonts w:ascii="Times New Roman" w:hAnsi="Times New Roman"/>
        </w:rPr>
        <w:t>w związku z art.17 ust.3 lit. b, d lub e RODO prawo do usunięcia danych osobowych,</w:t>
      </w:r>
    </w:p>
    <w:p w:rsidR="0073208D" w:rsidRPr="001E04EF" w:rsidRDefault="0073208D" w:rsidP="0073208D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1E04EF">
        <w:rPr>
          <w:rFonts w:ascii="Times New Roman" w:hAnsi="Times New Roman"/>
        </w:rPr>
        <w:t>prawo do przenoszenia danych osobowych, których mowa w art.20 RODO,</w:t>
      </w:r>
    </w:p>
    <w:p w:rsidR="0073208D" w:rsidRPr="001E04EF" w:rsidRDefault="0073208D" w:rsidP="0073208D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1E04EF">
        <w:rPr>
          <w:rFonts w:ascii="Times New Roman" w:hAnsi="Times New Roman"/>
        </w:rPr>
        <w:t>na podstawie art.21 RODO prawo sprzeciwu, wobec przetwarzania danych osobowych, gdyż podstawą prawną przetwarzania Pani/Pana danych osobowych jest art.6 ust.1 lit. c RODO.</w:t>
      </w:r>
    </w:p>
    <w:p w:rsidR="0073208D" w:rsidRPr="001E04EF" w:rsidRDefault="0073208D" w:rsidP="0073208D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E04EF">
        <w:rPr>
          <w:rFonts w:ascii="Times New Roman" w:hAnsi="Times New Roman" w:cs="Times New Roman"/>
        </w:rPr>
        <w:t>Jednocześnie Zamawiający przypomina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 </w:t>
      </w:r>
      <w:proofErr w:type="spellStart"/>
      <w:r w:rsidRPr="001E04EF">
        <w:rPr>
          <w:rFonts w:ascii="Times New Roman" w:hAnsi="Times New Roman" w:cs="Times New Roman"/>
        </w:rPr>
        <w:t>wyłączeń</w:t>
      </w:r>
      <w:proofErr w:type="spellEnd"/>
      <w:r w:rsidRPr="001E04EF">
        <w:rPr>
          <w:rFonts w:ascii="Times New Roman" w:hAnsi="Times New Roman" w:cs="Times New Roman"/>
        </w:rPr>
        <w:t>, o których mowa w art. 14 ust. 5 RODO.</w:t>
      </w:r>
    </w:p>
    <w:p w:rsidR="0073208D" w:rsidRPr="001E04EF" w:rsidRDefault="0073208D" w:rsidP="0073208D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E04EF">
        <w:rPr>
          <w:rFonts w:ascii="Times New Roman" w:hAnsi="Times New Roman" w:cs="Times New Roman"/>
        </w:rPr>
        <w:t xml:space="preserve">Skorzystanie przez osobę, której dane osobowe dotyczą, z uprawnienia do sprostowania lub uzupełnienia, o którym mowa w art. 16 RODO, nie może skutkować zmianą wyniku postępowania o udzielenie zamówienia ani zmianą postanowień umowy w sprawie zamówienia publicznego w zakresie niezgodnym z ustawą </w:t>
      </w:r>
      <w:proofErr w:type="spellStart"/>
      <w:r w:rsidRPr="001E04EF">
        <w:rPr>
          <w:rFonts w:ascii="Times New Roman" w:hAnsi="Times New Roman" w:cs="Times New Roman"/>
        </w:rPr>
        <w:t>Pzp</w:t>
      </w:r>
      <w:proofErr w:type="spellEnd"/>
      <w:r w:rsidRPr="001E04EF">
        <w:rPr>
          <w:rFonts w:ascii="Times New Roman" w:hAnsi="Times New Roman" w:cs="Times New Roman"/>
        </w:rPr>
        <w:t>.</w:t>
      </w:r>
    </w:p>
    <w:p w:rsidR="0073208D" w:rsidRPr="001E04EF" w:rsidRDefault="0073208D" w:rsidP="0073208D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E04EF">
        <w:rPr>
          <w:rFonts w:ascii="Times New Roman" w:hAnsi="Times New Roman" w:cs="Times New Roman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:rsidR="008F0AAE" w:rsidRDefault="008F0AAE" w:rsidP="00CA63D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F0AAE" w:rsidRDefault="008F0AAE" w:rsidP="00CA63D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1E04EF" w:rsidRDefault="001E04EF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CA63D1" w:rsidRDefault="00CA63D1" w:rsidP="00CA63D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F0AAE">
        <w:rPr>
          <w:rFonts w:ascii="Times New Roman" w:hAnsi="Times New Roman"/>
          <w:iCs/>
          <w:sz w:val="24"/>
          <w:szCs w:val="24"/>
        </w:rPr>
        <w:lastRenderedPageBreak/>
        <w:t>Załączniki do specyfikacji warunków zamówienia:</w:t>
      </w:r>
    </w:p>
    <w:p w:rsidR="008F0AAE" w:rsidRPr="008F0AAE" w:rsidRDefault="008F0AAE" w:rsidP="00CA63D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C7483" w:rsidRPr="008F0AAE" w:rsidRDefault="00494B9B" w:rsidP="008F0AA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F0AAE">
        <w:rPr>
          <w:rFonts w:ascii="Times New Roman" w:hAnsi="Times New Roman"/>
          <w:iCs/>
          <w:sz w:val="24"/>
          <w:szCs w:val="24"/>
        </w:rPr>
        <w:t>Załączniki 1-6</w:t>
      </w:r>
      <w:r w:rsidR="00CA63D1" w:rsidRPr="008F0AAE">
        <w:rPr>
          <w:rFonts w:ascii="Times New Roman" w:hAnsi="Times New Roman"/>
          <w:iCs/>
          <w:sz w:val="24"/>
          <w:szCs w:val="24"/>
        </w:rPr>
        <w:t xml:space="preserve"> – formularze cenowe</w:t>
      </w:r>
      <w:r w:rsidR="00AA4F8A">
        <w:rPr>
          <w:rFonts w:ascii="Times New Roman" w:hAnsi="Times New Roman"/>
          <w:iCs/>
          <w:sz w:val="24"/>
          <w:szCs w:val="24"/>
        </w:rPr>
        <w:t xml:space="preserve"> </w:t>
      </w:r>
      <w:r w:rsidR="00CA63D1" w:rsidRPr="008F0AAE">
        <w:rPr>
          <w:rFonts w:ascii="Times New Roman" w:hAnsi="Times New Roman"/>
          <w:iCs/>
          <w:sz w:val="24"/>
          <w:szCs w:val="24"/>
        </w:rPr>
        <w:t>/ Opis przedmiotu zamówienia</w:t>
      </w:r>
    </w:p>
    <w:p w:rsidR="00CA63D1" w:rsidRPr="006E2624" w:rsidRDefault="00CA63D1" w:rsidP="008F0AA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E2624"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494B9B" w:rsidRPr="006E2624">
        <w:rPr>
          <w:rFonts w:ascii="Times New Roman" w:hAnsi="Times New Roman" w:cs="Times New Roman"/>
          <w:iCs/>
          <w:sz w:val="24"/>
          <w:szCs w:val="24"/>
        </w:rPr>
        <w:t>7</w:t>
      </w:r>
      <w:r w:rsidRPr="006E2624">
        <w:rPr>
          <w:rFonts w:ascii="Times New Roman" w:hAnsi="Times New Roman" w:cs="Times New Roman"/>
          <w:iCs/>
          <w:sz w:val="24"/>
          <w:szCs w:val="24"/>
        </w:rPr>
        <w:t xml:space="preserve"> – druk oświadczenia o braku podstaw wykluczenia </w:t>
      </w:r>
    </w:p>
    <w:p w:rsidR="00CA63D1" w:rsidRPr="008F0AAE" w:rsidRDefault="00CA63D1" w:rsidP="008F0AA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F0AAE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494B9B" w:rsidRPr="008F0AAE">
        <w:rPr>
          <w:rFonts w:ascii="Times New Roman" w:hAnsi="Times New Roman"/>
          <w:iCs/>
          <w:sz w:val="24"/>
          <w:szCs w:val="24"/>
        </w:rPr>
        <w:t>8</w:t>
      </w:r>
      <w:r w:rsidRPr="008F0AAE">
        <w:rPr>
          <w:rFonts w:ascii="Times New Roman" w:hAnsi="Times New Roman"/>
          <w:iCs/>
          <w:sz w:val="24"/>
          <w:szCs w:val="24"/>
        </w:rPr>
        <w:t xml:space="preserve"> – Projektowane postanowienia umowne </w:t>
      </w:r>
    </w:p>
    <w:p w:rsidR="00494B9B" w:rsidRPr="008F0AAE" w:rsidRDefault="00494B9B" w:rsidP="008F0AA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F0AAE">
        <w:rPr>
          <w:rFonts w:ascii="Times New Roman" w:hAnsi="Times New Roman"/>
          <w:iCs/>
          <w:sz w:val="24"/>
          <w:szCs w:val="24"/>
        </w:rPr>
        <w:t>Załącznik nr 9 – Formularz oferty</w:t>
      </w:r>
    </w:p>
    <w:p w:rsidR="00494B9B" w:rsidRDefault="00494B9B" w:rsidP="00DC7483">
      <w:pPr>
        <w:spacing w:after="0" w:line="240" w:lineRule="auto"/>
        <w:rPr>
          <w:rFonts w:ascii="Times New Roman" w:hAnsi="Times New Roman"/>
          <w:iCs/>
          <w:sz w:val="24"/>
          <w:szCs w:val="24"/>
          <w:u w:val="single"/>
        </w:rPr>
      </w:pPr>
    </w:p>
    <w:p w:rsidR="001E04EF" w:rsidRDefault="001E04EF" w:rsidP="00DC7483">
      <w:pPr>
        <w:spacing w:after="0" w:line="240" w:lineRule="auto"/>
        <w:rPr>
          <w:rFonts w:ascii="Times New Roman" w:hAnsi="Times New Roman"/>
          <w:iCs/>
          <w:sz w:val="24"/>
          <w:szCs w:val="24"/>
          <w:u w:val="single"/>
        </w:rPr>
      </w:pPr>
    </w:p>
    <w:p w:rsidR="001E04EF" w:rsidRPr="006E2624" w:rsidRDefault="001E04EF" w:rsidP="00DC7483">
      <w:pPr>
        <w:spacing w:after="0" w:line="240" w:lineRule="auto"/>
        <w:rPr>
          <w:rFonts w:ascii="Times New Roman" w:hAnsi="Times New Roman"/>
          <w:iCs/>
          <w:sz w:val="24"/>
          <w:szCs w:val="24"/>
          <w:u w:val="single"/>
        </w:rPr>
      </w:pPr>
    </w:p>
    <w:p w:rsidR="00CA63D1" w:rsidRPr="006E2624" w:rsidRDefault="00CA63D1" w:rsidP="00CA6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Członkowie komisji powołani Aktem powołania komisji w postępowaniu o udzielenie zamówienia</w:t>
      </w:r>
    </w:p>
    <w:p w:rsidR="00CA63D1" w:rsidRPr="006E2624" w:rsidRDefault="00CA63D1" w:rsidP="00CA6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9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212"/>
        <w:gridCol w:w="4904"/>
      </w:tblGrid>
      <w:tr w:rsidR="008F0AAE" w:rsidRPr="0002764B" w:rsidTr="00AA4F8A">
        <w:trPr>
          <w:trHeight w:val="343"/>
        </w:trPr>
        <w:tc>
          <w:tcPr>
            <w:tcW w:w="3276" w:type="dxa"/>
            <w:shd w:val="clear" w:color="auto" w:fill="auto"/>
            <w:noWrap/>
            <w:vAlign w:val="center"/>
          </w:tcPr>
          <w:p w:rsidR="008F0AAE" w:rsidRPr="00DC46E3" w:rsidRDefault="00AA4F8A" w:rsidP="008F0AAE">
            <w:pPr>
              <w:spacing w:after="0" w:line="240" w:lineRule="auto"/>
              <w:ind w:firstLine="37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Mariusz Reszka 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8F0AAE" w:rsidRPr="008F0AAE" w:rsidRDefault="008F0AAE" w:rsidP="008F0AA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04" w:type="dxa"/>
            <w:tcBorders>
              <w:bottom w:val="dashed" w:sz="4" w:space="0" w:color="auto"/>
            </w:tcBorders>
            <w:vAlign w:val="bottom"/>
          </w:tcPr>
          <w:p w:rsidR="008F0AAE" w:rsidRPr="008F0AAE" w:rsidRDefault="008F0AAE" w:rsidP="008F0AA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F0AAE" w:rsidTr="00AA4F8A">
        <w:trPr>
          <w:trHeight w:val="343"/>
        </w:trPr>
        <w:tc>
          <w:tcPr>
            <w:tcW w:w="3276" w:type="dxa"/>
            <w:shd w:val="clear" w:color="auto" w:fill="auto"/>
            <w:noWrap/>
            <w:vAlign w:val="center"/>
          </w:tcPr>
          <w:p w:rsidR="008F0AAE" w:rsidRPr="00AA4F8A" w:rsidRDefault="00AA4F8A" w:rsidP="008F0AA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A4F8A">
              <w:rPr>
                <w:rFonts w:ascii="Times New Roman" w:hAnsi="Times New Roman"/>
                <w:sz w:val="24"/>
                <w:szCs w:val="24"/>
              </w:rPr>
              <w:t>Kamila Ducka - Głosek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8F0AAE" w:rsidRPr="008F0AAE" w:rsidRDefault="008F0AAE" w:rsidP="008F0AA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0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F0AAE" w:rsidRPr="008F0AAE" w:rsidRDefault="008F0AAE" w:rsidP="008F0AA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F0AAE" w:rsidRPr="0002764B" w:rsidTr="00AA4F8A">
        <w:trPr>
          <w:trHeight w:val="343"/>
        </w:trPr>
        <w:tc>
          <w:tcPr>
            <w:tcW w:w="3276" w:type="dxa"/>
            <w:shd w:val="clear" w:color="auto" w:fill="auto"/>
            <w:noWrap/>
            <w:vAlign w:val="center"/>
          </w:tcPr>
          <w:p w:rsidR="008F0AAE" w:rsidRPr="00AA4F8A" w:rsidRDefault="00AA4F8A" w:rsidP="008F0AA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A4F8A">
              <w:rPr>
                <w:rFonts w:ascii="Times New Roman" w:hAnsi="Times New Roman"/>
                <w:sz w:val="24"/>
                <w:szCs w:val="24"/>
              </w:rPr>
              <w:t xml:space="preserve">Renata </w:t>
            </w:r>
            <w:proofErr w:type="spellStart"/>
            <w:r w:rsidRPr="00AA4F8A">
              <w:rPr>
                <w:rFonts w:ascii="Times New Roman" w:hAnsi="Times New Roman"/>
                <w:sz w:val="24"/>
                <w:szCs w:val="24"/>
              </w:rPr>
              <w:t>Matyszczak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</w:tcPr>
          <w:p w:rsidR="008F0AAE" w:rsidRPr="008F0AAE" w:rsidRDefault="008F0AAE" w:rsidP="008F0AA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0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F0AAE" w:rsidRPr="008F0AAE" w:rsidRDefault="008F0AAE" w:rsidP="008F0AA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F0AAE" w:rsidRPr="0002764B" w:rsidTr="00AA4F8A">
        <w:trPr>
          <w:trHeight w:val="343"/>
        </w:trPr>
        <w:tc>
          <w:tcPr>
            <w:tcW w:w="3276" w:type="dxa"/>
            <w:shd w:val="clear" w:color="auto" w:fill="auto"/>
            <w:noWrap/>
            <w:vAlign w:val="center"/>
          </w:tcPr>
          <w:p w:rsidR="008F0AAE" w:rsidRPr="00AA4F8A" w:rsidRDefault="00AA4F8A" w:rsidP="008F0AA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A4F8A">
              <w:rPr>
                <w:rFonts w:ascii="Times New Roman" w:hAnsi="Times New Roman"/>
                <w:sz w:val="24"/>
                <w:szCs w:val="24"/>
              </w:rPr>
              <w:t>Renata Madera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8F0AAE" w:rsidRPr="008F0AAE" w:rsidRDefault="008F0AAE" w:rsidP="008F0AA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0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F0AAE" w:rsidRPr="008F0AAE" w:rsidRDefault="008F0AAE" w:rsidP="008F0AA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F0AAE" w:rsidRPr="00FB49EF" w:rsidTr="00AA4F8A">
        <w:trPr>
          <w:trHeight w:val="343"/>
        </w:trPr>
        <w:tc>
          <w:tcPr>
            <w:tcW w:w="3276" w:type="dxa"/>
            <w:shd w:val="clear" w:color="auto" w:fill="auto"/>
            <w:noWrap/>
            <w:vAlign w:val="bottom"/>
          </w:tcPr>
          <w:p w:rsidR="008F0AAE" w:rsidRPr="008F0AAE" w:rsidRDefault="008F0AAE" w:rsidP="008F0AAE">
            <w:pPr>
              <w:ind w:left="36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8F0AAE" w:rsidRPr="008F0AAE" w:rsidRDefault="008F0AAE" w:rsidP="008F0AAE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04" w:type="dxa"/>
            <w:tcBorders>
              <w:top w:val="dashed" w:sz="4" w:space="0" w:color="auto"/>
            </w:tcBorders>
            <w:vAlign w:val="bottom"/>
          </w:tcPr>
          <w:p w:rsidR="008F0AAE" w:rsidRPr="008F0AAE" w:rsidRDefault="008F0AAE" w:rsidP="008F0AAE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8F0AAE">
              <w:rPr>
                <w:rFonts w:ascii="Times New Roman" w:hAnsi="Times New Roman"/>
                <w:i/>
                <w:color w:val="000000"/>
                <w:sz w:val="20"/>
              </w:rPr>
              <w:t>podpis</w:t>
            </w:r>
          </w:p>
        </w:tc>
      </w:tr>
    </w:tbl>
    <w:p w:rsidR="00CA63D1" w:rsidRDefault="00CA63D1" w:rsidP="00CA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AAE" w:rsidRDefault="008F0AAE" w:rsidP="00CA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AAE" w:rsidRDefault="008F0AAE" w:rsidP="00CA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AAE" w:rsidRPr="006E2624" w:rsidRDefault="008F0AAE" w:rsidP="00CA63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22F" w:rsidRDefault="00CA63D1" w:rsidP="008F0A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624">
        <w:rPr>
          <w:rFonts w:ascii="Times New Roman" w:hAnsi="Times New Roman"/>
          <w:sz w:val="24"/>
          <w:szCs w:val="24"/>
        </w:rPr>
        <w:t>Specyfikację Warunków Zamówienia zatwierdził</w:t>
      </w:r>
      <w:r w:rsidR="00C6228B" w:rsidRPr="006E2624">
        <w:rPr>
          <w:rFonts w:ascii="Times New Roman" w:hAnsi="Times New Roman"/>
          <w:sz w:val="24"/>
          <w:szCs w:val="24"/>
        </w:rPr>
        <w:t>/</w:t>
      </w:r>
      <w:r w:rsidR="00E026A5" w:rsidRPr="006E2624">
        <w:rPr>
          <w:rFonts w:ascii="Times New Roman" w:hAnsi="Times New Roman"/>
          <w:sz w:val="24"/>
          <w:szCs w:val="24"/>
        </w:rPr>
        <w:t xml:space="preserve">a: </w:t>
      </w:r>
      <w:r w:rsidRPr="006E2624">
        <w:rPr>
          <w:rFonts w:ascii="Times New Roman" w:hAnsi="Times New Roman"/>
          <w:sz w:val="24"/>
          <w:szCs w:val="24"/>
        </w:rPr>
        <w:t xml:space="preserve"> </w:t>
      </w:r>
      <w:r w:rsidR="00C6228B" w:rsidRPr="001E04EF">
        <w:rPr>
          <w:rFonts w:ascii="Times New Roman" w:hAnsi="Times New Roman"/>
          <w:sz w:val="24"/>
          <w:szCs w:val="24"/>
        </w:rPr>
        <w:t>…………………………………….</w:t>
      </w:r>
    </w:p>
    <w:p w:rsidR="002F5A0E" w:rsidRDefault="002F5A0E" w:rsidP="008F0A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A0E" w:rsidRDefault="002F5A0E" w:rsidP="008F0A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A0E" w:rsidRDefault="002F5A0E" w:rsidP="008F0A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A0E" w:rsidRDefault="002F5A0E" w:rsidP="008F0A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F5A0E" w:rsidSect="00E70C8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C2" w:rsidRDefault="00F447C2" w:rsidP="002637E6">
      <w:pPr>
        <w:spacing w:after="0" w:line="240" w:lineRule="auto"/>
      </w:pPr>
      <w:r>
        <w:separator/>
      </w:r>
    </w:p>
  </w:endnote>
  <w:endnote w:type="continuationSeparator" w:id="0">
    <w:p w:rsidR="00F447C2" w:rsidRDefault="00F447C2" w:rsidP="0026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epoloItcTEEBoo">
    <w:altName w:val="Times New Roman"/>
    <w:charset w:val="EE"/>
    <w:family w:val="auto"/>
    <w:pitch w:val="variable"/>
    <w:sig w:usb0="00000005" w:usb1="00000000" w:usb2="00000000" w:usb3="00000000" w:csb0="0000008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09338"/>
      <w:docPartObj>
        <w:docPartGallery w:val="Page Numbers (Bottom of Page)"/>
        <w:docPartUnique/>
      </w:docPartObj>
    </w:sdtPr>
    <w:sdtEndPr/>
    <w:sdtContent>
      <w:p w:rsidR="007E0AD1" w:rsidRDefault="007E0A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BE6">
          <w:rPr>
            <w:noProof/>
          </w:rPr>
          <w:t>14</w:t>
        </w:r>
        <w:r>
          <w:fldChar w:fldCharType="end"/>
        </w:r>
      </w:p>
    </w:sdtContent>
  </w:sdt>
  <w:p w:rsidR="007E0AD1" w:rsidRDefault="007E0A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C2" w:rsidRDefault="00F447C2" w:rsidP="002637E6">
      <w:pPr>
        <w:spacing w:after="0" w:line="240" w:lineRule="auto"/>
      </w:pPr>
      <w:r>
        <w:separator/>
      </w:r>
    </w:p>
  </w:footnote>
  <w:footnote w:type="continuationSeparator" w:id="0">
    <w:p w:rsidR="00F447C2" w:rsidRDefault="00F447C2" w:rsidP="002637E6">
      <w:pPr>
        <w:spacing w:after="0" w:line="240" w:lineRule="auto"/>
      </w:pPr>
      <w:r>
        <w:continuationSeparator/>
      </w:r>
    </w:p>
  </w:footnote>
  <w:footnote w:id="1">
    <w:p w:rsidR="00AB6EA1" w:rsidRPr="000B3C78" w:rsidRDefault="00AB6EA1" w:rsidP="000B3C78">
      <w:pPr>
        <w:pStyle w:val="Tekstprzypisudolnego"/>
        <w:spacing w:line="240" w:lineRule="auto"/>
        <w:ind w:left="284" w:hanging="142"/>
        <w:rPr>
          <w:sz w:val="18"/>
          <w:szCs w:val="18"/>
        </w:rPr>
      </w:pPr>
      <w:r w:rsidRPr="00D93BC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93BC6">
        <w:rPr>
          <w:rFonts w:ascii="Arial" w:hAnsi="Arial" w:cs="Arial"/>
          <w:i/>
          <w:sz w:val="18"/>
          <w:szCs w:val="18"/>
        </w:rPr>
        <w:t xml:space="preserve"> </w:t>
      </w:r>
      <w:r w:rsidRPr="000B3C78">
        <w:rPr>
          <w:sz w:val="18"/>
          <w:szCs w:val="18"/>
        </w:rPr>
        <w:t xml:space="preserve">Wykaz poszczególnych informacji, dokumentów i oświadczeń składanych w postępowaniu oraz ich forma, sposób sporządzania i przekazywania zostały określone przez Zamawiającego w cz. X SWZ.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0EF"/>
    <w:multiLevelType w:val="hybridMultilevel"/>
    <w:tmpl w:val="63C87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613F"/>
    <w:multiLevelType w:val="hybridMultilevel"/>
    <w:tmpl w:val="82CC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470A6"/>
    <w:multiLevelType w:val="hybridMultilevel"/>
    <w:tmpl w:val="AA307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44AAB"/>
    <w:multiLevelType w:val="hybridMultilevel"/>
    <w:tmpl w:val="864EC5F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64023EA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426F"/>
    <w:multiLevelType w:val="hybridMultilevel"/>
    <w:tmpl w:val="C47A093C"/>
    <w:lvl w:ilvl="0" w:tplc="9D2E90E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761571E"/>
    <w:multiLevelType w:val="hybridMultilevel"/>
    <w:tmpl w:val="DE8429A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0F281366"/>
    <w:multiLevelType w:val="hybridMultilevel"/>
    <w:tmpl w:val="C5524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4323A"/>
    <w:multiLevelType w:val="multilevel"/>
    <w:tmpl w:val="227A08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19E778E7"/>
    <w:multiLevelType w:val="hybridMultilevel"/>
    <w:tmpl w:val="DD3E124E"/>
    <w:lvl w:ilvl="0" w:tplc="A18883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61F76"/>
    <w:multiLevelType w:val="hybridMultilevel"/>
    <w:tmpl w:val="7C123588"/>
    <w:lvl w:ilvl="0" w:tplc="18AAEB9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F6B0D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55F6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BA89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9ADB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9AB38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11152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564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ED970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D3E0D53"/>
    <w:multiLevelType w:val="hybridMultilevel"/>
    <w:tmpl w:val="B5983616"/>
    <w:lvl w:ilvl="0" w:tplc="E57EA6BE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77F02"/>
    <w:multiLevelType w:val="hybridMultilevel"/>
    <w:tmpl w:val="81D68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C7330C"/>
    <w:multiLevelType w:val="hybridMultilevel"/>
    <w:tmpl w:val="343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2648A"/>
    <w:multiLevelType w:val="hybridMultilevel"/>
    <w:tmpl w:val="96968734"/>
    <w:lvl w:ilvl="0" w:tplc="95CAEA5C">
      <w:start w:val="1"/>
      <w:numFmt w:val="decimal"/>
      <w:lvlText w:val="%1)"/>
      <w:lvlJc w:val="left"/>
      <w:pPr>
        <w:ind w:left="1440" w:hanging="360"/>
      </w:pPr>
      <w:rPr>
        <w:rFonts w:ascii="TiepoloItcTEEBoo" w:eastAsia="Times New Roman" w:hAnsi="TiepoloItcTEEBoo" w:cs="Times New Roman"/>
      </w:rPr>
    </w:lvl>
    <w:lvl w:ilvl="1" w:tplc="3064B89E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366AD91E">
      <w:start w:val="1"/>
      <w:numFmt w:val="decimal"/>
      <w:lvlText w:val="%3."/>
      <w:lvlJc w:val="left"/>
      <w:pPr>
        <w:ind w:left="3060" w:hanging="360"/>
      </w:pPr>
      <w:rPr>
        <w:b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FA5A1A04">
      <w:start w:val="1"/>
      <w:numFmt w:val="decimal"/>
      <w:lvlText w:val="%5."/>
      <w:lvlJc w:val="left"/>
      <w:pPr>
        <w:ind w:left="4320" w:hanging="360"/>
      </w:pPr>
      <w:rPr>
        <w:rFonts w:ascii="TiepoloItcTEEBoo" w:eastAsia="Calibri" w:hAnsi="TiepoloItcTEEBoo" w:cs="Times New Roman"/>
      </w:rPr>
    </w:lvl>
    <w:lvl w:ilvl="5" w:tplc="337A4BEE">
      <w:start w:val="2"/>
      <w:numFmt w:val="decimal"/>
      <w:lvlText w:val="%6"/>
      <w:lvlJc w:val="left"/>
      <w:pPr>
        <w:ind w:left="5220" w:hanging="360"/>
      </w:pPr>
    </w:lvl>
    <w:lvl w:ilvl="6" w:tplc="EC44812C">
      <w:start w:val="10"/>
      <w:numFmt w:val="upperRoman"/>
      <w:lvlText w:val="%7."/>
      <w:lvlJc w:val="left"/>
      <w:pPr>
        <w:ind w:left="6120" w:hanging="72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02F2FED"/>
    <w:multiLevelType w:val="hybridMultilevel"/>
    <w:tmpl w:val="C46E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24EF1"/>
    <w:multiLevelType w:val="hybridMultilevel"/>
    <w:tmpl w:val="EFF66DF8"/>
    <w:lvl w:ilvl="0" w:tplc="292A9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E58E3"/>
    <w:multiLevelType w:val="hybridMultilevel"/>
    <w:tmpl w:val="81D68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20057E"/>
    <w:multiLevelType w:val="hybridMultilevel"/>
    <w:tmpl w:val="A9F6E27E"/>
    <w:lvl w:ilvl="0" w:tplc="9D2E90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135D6"/>
    <w:multiLevelType w:val="hybridMultilevel"/>
    <w:tmpl w:val="B5983616"/>
    <w:lvl w:ilvl="0" w:tplc="E57EA6BE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142A6"/>
    <w:multiLevelType w:val="hybridMultilevel"/>
    <w:tmpl w:val="249A9C68"/>
    <w:lvl w:ilvl="0" w:tplc="9D2E90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B50BC"/>
    <w:multiLevelType w:val="hybridMultilevel"/>
    <w:tmpl w:val="281AB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9695C"/>
    <w:multiLevelType w:val="hybridMultilevel"/>
    <w:tmpl w:val="3762F4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F2764F"/>
    <w:multiLevelType w:val="hybridMultilevel"/>
    <w:tmpl w:val="AD5C122A"/>
    <w:lvl w:ilvl="0" w:tplc="04150017">
      <w:start w:val="2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23792"/>
    <w:multiLevelType w:val="hybridMultilevel"/>
    <w:tmpl w:val="3E76C14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>
    <w:nsid w:val="62150F3E"/>
    <w:multiLevelType w:val="hybridMultilevel"/>
    <w:tmpl w:val="E63652B6"/>
    <w:lvl w:ilvl="0" w:tplc="6FEAF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343D6"/>
    <w:multiLevelType w:val="hybridMultilevel"/>
    <w:tmpl w:val="44A28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46C27"/>
    <w:multiLevelType w:val="hybridMultilevel"/>
    <w:tmpl w:val="9982A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0550B"/>
    <w:multiLevelType w:val="hybridMultilevel"/>
    <w:tmpl w:val="B3EC13D6"/>
    <w:lvl w:ilvl="0" w:tplc="A8BA6C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217C2B"/>
    <w:multiLevelType w:val="hybridMultilevel"/>
    <w:tmpl w:val="A4F6FC1E"/>
    <w:lvl w:ilvl="0" w:tplc="12D6F350">
      <w:start w:val="4"/>
      <w:numFmt w:val="upperRoman"/>
      <w:lvlText w:val="%1."/>
      <w:lvlJc w:val="left"/>
      <w:pPr>
        <w:ind w:left="720" w:hanging="720"/>
      </w:pPr>
      <w:rPr>
        <w:b/>
        <w:i w:val="0"/>
        <w:color w:val="auto"/>
        <w:sz w:val="22"/>
        <w:szCs w:val="22"/>
      </w:rPr>
    </w:lvl>
    <w:lvl w:ilvl="1" w:tplc="8D02FE78">
      <w:start w:val="1"/>
      <w:numFmt w:val="decimal"/>
      <w:lvlText w:val="%2)"/>
      <w:lvlJc w:val="left"/>
      <w:pPr>
        <w:ind w:left="644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7EA6BE">
      <w:start w:val="1"/>
      <w:numFmt w:val="decimal"/>
      <w:lvlText w:val="%4."/>
      <w:lvlJc w:val="left"/>
      <w:pPr>
        <w:ind w:left="644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8BE8AA0">
      <w:start w:val="1"/>
      <w:numFmt w:val="lowerLetter"/>
      <w:lvlText w:val="%6)"/>
      <w:lvlJc w:val="left"/>
      <w:pPr>
        <w:ind w:left="4500" w:hanging="360"/>
      </w:pPr>
    </w:lvl>
    <w:lvl w:ilvl="6" w:tplc="F7C8704C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75AE1"/>
    <w:multiLevelType w:val="hybridMultilevel"/>
    <w:tmpl w:val="5EFA0E9C"/>
    <w:lvl w:ilvl="0" w:tplc="9D2E90E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sz w:val="24"/>
      </w:rPr>
    </w:lvl>
    <w:lvl w:ilvl="1" w:tplc="F478372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DB6953"/>
    <w:multiLevelType w:val="hybridMultilevel"/>
    <w:tmpl w:val="29564822"/>
    <w:lvl w:ilvl="0" w:tplc="04150011">
      <w:start w:val="10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4144C"/>
    <w:multiLevelType w:val="multilevel"/>
    <w:tmpl w:val="A0DEDFC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7DF0744"/>
    <w:multiLevelType w:val="hybridMultilevel"/>
    <w:tmpl w:val="F91655AE"/>
    <w:lvl w:ilvl="0" w:tplc="5B72B164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C57EA"/>
    <w:multiLevelType w:val="hybridMultilevel"/>
    <w:tmpl w:val="06F8C23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E6125BF"/>
    <w:multiLevelType w:val="hybridMultilevel"/>
    <w:tmpl w:val="71F2D40A"/>
    <w:lvl w:ilvl="0" w:tplc="9D2E90E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EB65795"/>
    <w:multiLevelType w:val="multilevel"/>
    <w:tmpl w:val="C8528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29"/>
  </w:num>
  <w:num w:numId="16">
    <w:abstractNumId w:val="23"/>
  </w:num>
  <w:num w:numId="17">
    <w:abstractNumId w:val="27"/>
  </w:num>
  <w:num w:numId="18">
    <w:abstractNumId w:val="33"/>
  </w:num>
  <w:num w:numId="19">
    <w:abstractNumId w:val="26"/>
  </w:num>
  <w:num w:numId="20">
    <w:abstractNumId w:val="19"/>
  </w:num>
  <w:num w:numId="21">
    <w:abstractNumId w:val="5"/>
  </w:num>
  <w:num w:numId="22">
    <w:abstractNumId w:val="12"/>
  </w:num>
  <w:num w:numId="23">
    <w:abstractNumId w:val="0"/>
  </w:num>
  <w:num w:numId="24">
    <w:abstractNumId w:val="20"/>
  </w:num>
  <w:num w:numId="25">
    <w:abstractNumId w:val="25"/>
  </w:num>
  <w:num w:numId="26">
    <w:abstractNumId w:val="14"/>
  </w:num>
  <w:num w:numId="27">
    <w:abstractNumId w:val="4"/>
  </w:num>
  <w:num w:numId="28">
    <w:abstractNumId w:val="35"/>
  </w:num>
  <w:num w:numId="29">
    <w:abstractNumId w:val="13"/>
  </w:num>
  <w:num w:numId="30">
    <w:abstractNumId w:val="10"/>
  </w:num>
  <w:num w:numId="31">
    <w:abstractNumId w:val="18"/>
  </w:num>
  <w:num w:numId="32">
    <w:abstractNumId w:val="17"/>
  </w:num>
  <w:num w:numId="33">
    <w:abstractNumId w:val="34"/>
  </w:num>
  <w:num w:numId="34">
    <w:abstractNumId w:val="11"/>
  </w:num>
  <w:num w:numId="35">
    <w:abstractNumId w:val="24"/>
  </w:num>
  <w:num w:numId="36">
    <w:abstractNumId w:val="16"/>
  </w:num>
  <w:num w:numId="37">
    <w:abstractNumId w:val="21"/>
  </w:num>
  <w:num w:numId="38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D1"/>
    <w:rsid w:val="00011639"/>
    <w:rsid w:val="00012F4F"/>
    <w:rsid w:val="0002648C"/>
    <w:rsid w:val="0007345A"/>
    <w:rsid w:val="000879BA"/>
    <w:rsid w:val="000B3C78"/>
    <w:rsid w:val="000B7178"/>
    <w:rsid w:val="000D0054"/>
    <w:rsid w:val="000D18BF"/>
    <w:rsid w:val="000F3270"/>
    <w:rsid w:val="001464E7"/>
    <w:rsid w:val="001C0FD4"/>
    <w:rsid w:val="001C7026"/>
    <w:rsid w:val="001E04EF"/>
    <w:rsid w:val="00243699"/>
    <w:rsid w:val="002465C5"/>
    <w:rsid w:val="002637E6"/>
    <w:rsid w:val="00277614"/>
    <w:rsid w:val="002F3A3C"/>
    <w:rsid w:val="002F5A0E"/>
    <w:rsid w:val="0030322F"/>
    <w:rsid w:val="003065C5"/>
    <w:rsid w:val="003126D1"/>
    <w:rsid w:val="00323999"/>
    <w:rsid w:val="00380ECA"/>
    <w:rsid w:val="003A2D8D"/>
    <w:rsid w:val="003C7A05"/>
    <w:rsid w:val="003D2559"/>
    <w:rsid w:val="003F31BA"/>
    <w:rsid w:val="00435DB1"/>
    <w:rsid w:val="00454F16"/>
    <w:rsid w:val="00481212"/>
    <w:rsid w:val="00494B9B"/>
    <w:rsid w:val="004C3FA0"/>
    <w:rsid w:val="00535B17"/>
    <w:rsid w:val="00574E74"/>
    <w:rsid w:val="00582DD5"/>
    <w:rsid w:val="00597B28"/>
    <w:rsid w:val="005A1AFE"/>
    <w:rsid w:val="005A7E1B"/>
    <w:rsid w:val="005C51F9"/>
    <w:rsid w:val="00614943"/>
    <w:rsid w:val="0064315A"/>
    <w:rsid w:val="00646638"/>
    <w:rsid w:val="00657DF1"/>
    <w:rsid w:val="0068410E"/>
    <w:rsid w:val="006A52F5"/>
    <w:rsid w:val="006E2624"/>
    <w:rsid w:val="00702A48"/>
    <w:rsid w:val="0073208D"/>
    <w:rsid w:val="007C6510"/>
    <w:rsid w:val="007E0AD1"/>
    <w:rsid w:val="00811827"/>
    <w:rsid w:val="008534B3"/>
    <w:rsid w:val="008F0AAE"/>
    <w:rsid w:val="00973BD9"/>
    <w:rsid w:val="00986EA3"/>
    <w:rsid w:val="009B3217"/>
    <w:rsid w:val="009D2BE6"/>
    <w:rsid w:val="00A30CB7"/>
    <w:rsid w:val="00A33E9D"/>
    <w:rsid w:val="00A73E54"/>
    <w:rsid w:val="00A863DF"/>
    <w:rsid w:val="00A9684F"/>
    <w:rsid w:val="00A968D2"/>
    <w:rsid w:val="00AA4F8A"/>
    <w:rsid w:val="00AB668E"/>
    <w:rsid w:val="00AB6EA1"/>
    <w:rsid w:val="00AF14D3"/>
    <w:rsid w:val="00B018D6"/>
    <w:rsid w:val="00B40F27"/>
    <w:rsid w:val="00BC501D"/>
    <w:rsid w:val="00BE3EA0"/>
    <w:rsid w:val="00C014B7"/>
    <w:rsid w:val="00C26AD6"/>
    <w:rsid w:val="00C36A3C"/>
    <w:rsid w:val="00C6228B"/>
    <w:rsid w:val="00CA63D1"/>
    <w:rsid w:val="00CC2F52"/>
    <w:rsid w:val="00CD2E0D"/>
    <w:rsid w:val="00CF2999"/>
    <w:rsid w:val="00D400D0"/>
    <w:rsid w:val="00DA4E9F"/>
    <w:rsid w:val="00DA6E67"/>
    <w:rsid w:val="00DC46E3"/>
    <w:rsid w:val="00DC7483"/>
    <w:rsid w:val="00DD2D76"/>
    <w:rsid w:val="00E026A5"/>
    <w:rsid w:val="00E70C8A"/>
    <w:rsid w:val="00E945A2"/>
    <w:rsid w:val="00EB3746"/>
    <w:rsid w:val="00EF0FAD"/>
    <w:rsid w:val="00F447C2"/>
    <w:rsid w:val="00F65A69"/>
    <w:rsid w:val="00FA0667"/>
    <w:rsid w:val="00FA65F9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3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63D1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CA63D1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3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locked/>
    <w:rsid w:val="00CA63D1"/>
    <w:rPr>
      <w:rFonts w:ascii="TiepoloItcTEEBoo" w:eastAsia="Times New Roman" w:hAnsi="TiepoloItcTEEBoo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CA63D1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CA63D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63D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63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6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63D1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A63D1"/>
    <w:pPr>
      <w:spacing w:after="0" w:line="240" w:lineRule="auto"/>
      <w:ind w:left="340"/>
      <w:jc w:val="both"/>
    </w:pPr>
    <w:rPr>
      <w:rFonts w:ascii="TiepoloItcTEEBoo" w:eastAsia="Times New Roman" w:hAnsi="TiepoloItcTEEBoo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A63D1"/>
    <w:rPr>
      <w:rFonts w:ascii="TiepoloItcTEEBoo" w:eastAsia="Times New Roman" w:hAnsi="TiepoloItcTEEBoo" w:cs="Times New Roman"/>
      <w:szCs w:val="20"/>
      <w:lang w:eastAsia="pl-PL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uiPriority w:val="34"/>
    <w:qFormat/>
    <w:locked/>
    <w:rsid w:val="00CA63D1"/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uiPriority w:val="34"/>
    <w:qFormat/>
    <w:rsid w:val="00CA63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A63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2637E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A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3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63D1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CA63D1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3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locked/>
    <w:rsid w:val="00CA63D1"/>
    <w:rPr>
      <w:rFonts w:ascii="TiepoloItcTEEBoo" w:eastAsia="Times New Roman" w:hAnsi="TiepoloItcTEEBoo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CA63D1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CA63D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63D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63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6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63D1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A63D1"/>
    <w:pPr>
      <w:spacing w:after="0" w:line="240" w:lineRule="auto"/>
      <w:ind w:left="340"/>
      <w:jc w:val="both"/>
    </w:pPr>
    <w:rPr>
      <w:rFonts w:ascii="TiepoloItcTEEBoo" w:eastAsia="Times New Roman" w:hAnsi="TiepoloItcTEEBoo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A63D1"/>
    <w:rPr>
      <w:rFonts w:ascii="TiepoloItcTEEBoo" w:eastAsia="Times New Roman" w:hAnsi="TiepoloItcTEEBoo" w:cs="Times New Roman"/>
      <w:szCs w:val="20"/>
      <w:lang w:eastAsia="pl-PL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uiPriority w:val="34"/>
    <w:qFormat/>
    <w:locked/>
    <w:rsid w:val="00CA63D1"/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uiPriority w:val="34"/>
    <w:qFormat/>
    <w:rsid w:val="00CA63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A63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2637E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A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_edu@um.byt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mowienia.gov.pl/mp-client/tenders/ocds-148610-9ebbfea5-936e-11ee-9ee7-e2087ac16d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zamowienia.gov.pl/mp-client/tenders/ocds-148610-9ebbfea5-936e-11ee-9ee7-e2087ac16d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zamowienia.gov.pl/mp-client/tenders/ocds-148610-9ebbfea5-936e-11ee-9ee7-e2087ac16d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A4FE3-C852-42BF-A8BE-710C1C21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5069</Words>
  <Characters>30419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Katarzyna Heflich</cp:lastModifiedBy>
  <cp:revision>3</cp:revision>
  <cp:lastPrinted>2023-12-05T14:19:00Z</cp:lastPrinted>
  <dcterms:created xsi:type="dcterms:W3CDTF">2024-12-17T13:35:00Z</dcterms:created>
  <dcterms:modified xsi:type="dcterms:W3CDTF">2024-12-17T15:08:00Z</dcterms:modified>
</cp:coreProperties>
</file>